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4" w:rsidRDefault="00526204" w:rsidP="005262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Вязание уже многие тысячелетия дарит людям возможность выразить себя в искусстве, сотворив красивую вещь для создания неповторимого интерьера, для сохранения тепла своего тела, для подарка. </w:t>
      </w:r>
      <w:r w:rsidRPr="008C7D59">
        <w:rPr>
          <w:rFonts w:ascii="Times New Roman" w:hAnsi="Times New Roman"/>
          <w:sz w:val="28"/>
          <w:szCs w:val="28"/>
        </w:rPr>
        <w:t>Этот вид декоративно-прикладного творчества характеризуется изяществом, красотой и возможностью изготовить разнообразные из</w:t>
      </w:r>
      <w:r>
        <w:rPr>
          <w:rFonts w:ascii="Times New Roman" w:hAnsi="Times New Roman"/>
          <w:sz w:val="28"/>
          <w:szCs w:val="28"/>
        </w:rPr>
        <w:t>делия: салфетки, игрушки, панно</w:t>
      </w:r>
      <w:r w:rsidRPr="008C7D59">
        <w:rPr>
          <w:rFonts w:ascii="Times New Roman" w:hAnsi="Times New Roman"/>
          <w:sz w:val="28"/>
          <w:szCs w:val="28"/>
        </w:rPr>
        <w:t>, одежду и элементы её украшения.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27E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иобщение детей к </w:t>
      </w:r>
      <w:r w:rsidRPr="000B27E7">
        <w:rPr>
          <w:rFonts w:ascii="Times New Roman" w:hAnsi="Times New Roman" w:cs="Times New Roman"/>
          <w:sz w:val="28"/>
          <w:szCs w:val="28"/>
        </w:rPr>
        <w:t xml:space="preserve"> вязанию - это подготовка в рамках дополнительного образования к будущей семейной жизни, формирование культуры одежды, развитие таких каче</w:t>
      </w:r>
      <w:r>
        <w:rPr>
          <w:rFonts w:ascii="Times New Roman" w:hAnsi="Times New Roman" w:cs="Times New Roman"/>
          <w:sz w:val="28"/>
          <w:szCs w:val="28"/>
        </w:rPr>
        <w:t>ств, как настойчивость, терпение</w:t>
      </w:r>
      <w:r w:rsidRPr="000B27E7">
        <w:rPr>
          <w:rFonts w:ascii="Times New Roman" w:hAnsi="Times New Roman" w:cs="Times New Roman"/>
          <w:sz w:val="28"/>
          <w:szCs w:val="28"/>
        </w:rPr>
        <w:t xml:space="preserve">, а так же формирование хорошего эстетического вкуса. </w:t>
      </w:r>
    </w:p>
    <w:p w:rsidR="00526204" w:rsidRDefault="00526204" w:rsidP="005262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2370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общеобразовательной </w:t>
      </w:r>
      <w:proofErr w:type="spellStart"/>
      <w:r w:rsidRPr="00ED237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D2370">
        <w:rPr>
          <w:rFonts w:ascii="Times New Roman" w:hAnsi="Times New Roman" w:cs="Times New Roman"/>
          <w:sz w:val="28"/>
          <w:szCs w:val="28"/>
        </w:rPr>
        <w:t xml:space="preserve"> программы художественной направленности по декоративно-прикладному творчеству способствует не только процессу воспитания личности, но также формирует прикладные навыки в области вязания, ориентирует на ключевые компетенции в данной области знаний, организует учебно-производственную деятельность по данному направлению.</w:t>
      </w:r>
    </w:p>
    <w:p w:rsidR="00526204" w:rsidRDefault="00526204" w:rsidP="005262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70">
        <w:rPr>
          <w:rFonts w:ascii="Times New Roman" w:hAnsi="Times New Roman" w:cs="Times New Roman"/>
          <w:sz w:val="28"/>
          <w:szCs w:val="28"/>
        </w:rPr>
        <w:t xml:space="preserve"> </w:t>
      </w:r>
      <w:r w:rsidRPr="00444A22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ED2370">
        <w:rPr>
          <w:rFonts w:ascii="Times New Roman" w:hAnsi="Times New Roman" w:cs="Times New Roman"/>
          <w:sz w:val="28"/>
          <w:szCs w:val="28"/>
        </w:rPr>
        <w:t>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от 7 до 15</w:t>
      </w:r>
      <w:r w:rsidRPr="00ED2370">
        <w:rPr>
          <w:rFonts w:ascii="Times New Roman" w:hAnsi="Times New Roman" w:cs="Times New Roman"/>
          <w:sz w:val="28"/>
          <w:szCs w:val="28"/>
        </w:rPr>
        <w:t xml:space="preserve"> лет. В объединение принимаются дети по желанию, без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526204" w:rsidRDefault="00526204" w:rsidP="0052620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370">
        <w:rPr>
          <w:rFonts w:ascii="Times New Roman" w:hAnsi="Times New Roman" w:cs="Times New Roman"/>
          <w:sz w:val="28"/>
          <w:szCs w:val="28"/>
        </w:rPr>
        <w:t xml:space="preserve">Наполняемость учебных групп выдержана в пределах требований </w:t>
      </w:r>
      <w:proofErr w:type="spellStart"/>
      <w:r w:rsidRPr="00ED237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D2370">
        <w:rPr>
          <w:rFonts w:ascii="Times New Roman" w:hAnsi="Times New Roman" w:cs="Times New Roman"/>
          <w:sz w:val="28"/>
          <w:szCs w:val="28"/>
        </w:rPr>
        <w:t xml:space="preserve"> и информационного письма Департамента молодежной политики, воспитания и социальной защиты детей </w:t>
      </w:r>
      <w:proofErr w:type="spellStart"/>
      <w:r w:rsidRPr="00ED23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D2370">
        <w:rPr>
          <w:rFonts w:ascii="Times New Roman" w:hAnsi="Times New Roman" w:cs="Times New Roman"/>
          <w:sz w:val="28"/>
          <w:szCs w:val="28"/>
        </w:rPr>
        <w:t xml:space="preserve"> РФ от 19.10.2006 № 06-1616 «О м</w:t>
      </w:r>
      <w:r>
        <w:rPr>
          <w:rFonts w:ascii="Times New Roman" w:hAnsi="Times New Roman" w:cs="Times New Roman"/>
          <w:sz w:val="28"/>
          <w:szCs w:val="28"/>
        </w:rPr>
        <w:t>етодических рекомендациях»: 10-12</w:t>
      </w:r>
      <w:r w:rsidRPr="00ED2370">
        <w:rPr>
          <w:rFonts w:ascii="Times New Roman" w:hAnsi="Times New Roman" w:cs="Times New Roman"/>
          <w:sz w:val="28"/>
          <w:szCs w:val="28"/>
        </w:rPr>
        <w:t xml:space="preserve"> человек. Групповой состав учащихся разновозрастной, и это предполагает дифференцированный подход в обучении. </w:t>
      </w:r>
    </w:p>
    <w:p w:rsidR="00526204" w:rsidRPr="00C84EB2" w:rsidRDefault="00526204" w:rsidP="0052620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D02367">
        <w:rPr>
          <w:color w:val="000000" w:themeColor="text1"/>
          <w:sz w:val="28"/>
          <w:szCs w:val="28"/>
        </w:rPr>
        <w:t>Отличительной особенностью от уже существующих программ является то, что на основе минимальных полученных знаний обучающиеся включаются в творческую деятельность и уже имеют возможность самостоятельно в творческом процессе изготавливать сувениры и игрушки, вязаные изделия.    </w:t>
      </w:r>
      <w:r w:rsidRPr="00C84EB2">
        <w:rPr>
          <w:sz w:val="28"/>
          <w:szCs w:val="28"/>
        </w:rPr>
        <w:t>Благодаря творческим встречам с пенсионерами</w:t>
      </w:r>
      <w:r w:rsidRPr="00C84EB2">
        <w:rPr>
          <w:rFonts w:ascii="Tahoma" w:hAnsi="Tahoma" w:cs="Tahoma"/>
          <w:shd w:val="clear" w:color="auto" w:fill="FFFFFF"/>
        </w:rPr>
        <w:t xml:space="preserve"> создаются </w:t>
      </w:r>
      <w:r w:rsidRPr="00C84EB2">
        <w:rPr>
          <w:sz w:val="28"/>
          <w:szCs w:val="28"/>
          <w:shd w:val="clear" w:color="auto" w:fill="FFFFFF"/>
        </w:rPr>
        <w:t xml:space="preserve">условия для диалога между представителями разных поколений: детей и пенсионеров, </w:t>
      </w:r>
      <w:r w:rsidRPr="00C84EB2">
        <w:rPr>
          <w:sz w:val="28"/>
          <w:szCs w:val="28"/>
          <w:shd w:val="clear" w:color="auto" w:fill="FFFFFF"/>
        </w:rPr>
        <w:lastRenderedPageBreak/>
        <w:t>формирование у подрастающего поколения уважения к старшим и сохранение исторической преемственности поколений.</w:t>
      </w:r>
    </w:p>
    <w:p w:rsidR="00000000" w:rsidRDefault="005262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6204"/>
    <w:rsid w:val="0052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2023-09-13T06:02:00Z</dcterms:created>
  <dcterms:modified xsi:type="dcterms:W3CDTF">2023-09-13T06:02:00Z</dcterms:modified>
</cp:coreProperties>
</file>