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17" w:rsidRPr="003D299E" w:rsidRDefault="000A0617" w:rsidP="000A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99E">
        <w:rPr>
          <w:rFonts w:ascii="Times New Roman" w:hAnsi="Times New Roman" w:cs="Times New Roman"/>
          <w:sz w:val="28"/>
          <w:szCs w:val="28"/>
        </w:rPr>
        <w:t xml:space="preserve">Одной из наиболее проблемных сфер жизни современной России является село, испытывающее глубокий кризис. Отсутствие производства, стабильного трудоустройства,  низкий уровень  жизни сельского населения, разрушение прежних социальных отношений, отток населения в городскую среду – все это негативно влияет на все сферы жизни  и в </w:t>
      </w:r>
      <w:proofErr w:type="spellStart"/>
      <w:r w:rsidRPr="003D299E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Pr="003D299E">
        <w:rPr>
          <w:rFonts w:ascii="Times New Roman" w:hAnsi="Times New Roman" w:cs="Times New Roman"/>
          <w:sz w:val="28"/>
          <w:szCs w:val="28"/>
        </w:rPr>
        <w:t xml:space="preserve"> районе. </w:t>
      </w:r>
      <w:r w:rsidRPr="003D299E">
        <w:rPr>
          <w:rFonts w:ascii="Times New Roman" w:hAnsi="Times New Roman" w:cs="Times New Roman"/>
          <w:bCs/>
          <w:sz w:val="28"/>
          <w:szCs w:val="28"/>
        </w:rPr>
        <w:t>У взрослого  и подрастающего населения отсутствует  самоидентификация  личности с судьбой своей малой Родины. Подрастающее поколение не умеет гордиться своим селом, видеть его перспективы.</w:t>
      </w:r>
      <w:r w:rsidRPr="003D299E">
        <w:rPr>
          <w:rFonts w:ascii="Times New Roman" w:hAnsi="Times New Roman" w:cs="Times New Roman"/>
          <w:bCs/>
          <w:sz w:val="28"/>
          <w:szCs w:val="28"/>
        </w:rPr>
        <w:br/>
        <w:t xml:space="preserve">     В связи с этим, для сельских детей характерна низкая самооценка, отсутствие интереса к реализации способностей, да и возможности одаренному ребенку реализовать себя локализованы в школе. Малочисленность контингента сельских школ ограничивают развитие ребенка как члена многочисленного коллектива, что впоследствии может негативно сказаться на общении уже взрослого человека. Программа «</w:t>
      </w:r>
      <w:proofErr w:type="spellStart"/>
      <w:r w:rsidRPr="003D299E">
        <w:rPr>
          <w:rFonts w:ascii="Times New Roman" w:hAnsi="Times New Roman" w:cs="Times New Roman"/>
          <w:bCs/>
          <w:sz w:val="28"/>
          <w:szCs w:val="28"/>
        </w:rPr>
        <w:t>Доброделкины</w:t>
      </w:r>
      <w:proofErr w:type="spellEnd"/>
      <w:r w:rsidRPr="003D299E">
        <w:rPr>
          <w:rFonts w:ascii="Times New Roman" w:hAnsi="Times New Roman" w:cs="Times New Roman"/>
          <w:bCs/>
          <w:sz w:val="28"/>
          <w:szCs w:val="28"/>
        </w:rPr>
        <w:t>» нацелена на решение этих проблем.</w:t>
      </w:r>
    </w:p>
    <w:p w:rsidR="000A0617" w:rsidRPr="003D299E" w:rsidRDefault="000A0617" w:rsidP="000A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 xml:space="preserve">        В «Концепции развития дополнительного образования детей» одной из приоритетных задач обозначается повышение вариативности, качества и доступности дополнительного образования для каждого. Программа «</w:t>
      </w:r>
      <w:proofErr w:type="spellStart"/>
      <w:r w:rsidRPr="003D299E">
        <w:rPr>
          <w:rFonts w:ascii="Times New Roman" w:hAnsi="Times New Roman" w:cs="Times New Roman"/>
          <w:sz w:val="28"/>
          <w:szCs w:val="28"/>
        </w:rPr>
        <w:t>Доброделкины</w:t>
      </w:r>
      <w:proofErr w:type="spellEnd"/>
      <w:r w:rsidRPr="003D299E">
        <w:rPr>
          <w:rFonts w:ascii="Times New Roman" w:hAnsi="Times New Roman" w:cs="Times New Roman"/>
          <w:sz w:val="28"/>
          <w:szCs w:val="28"/>
        </w:rPr>
        <w:t xml:space="preserve">» рассчитана на активное использование дистанционных технологий, предоставляющих  доступ к обучению вне зависимости от места проживания. Путем использования современных технологий сокращается территориальный разрыв между  педагогом и  обучающимися, открываются возможности для развития ребенка в новых для него направлениях. </w:t>
      </w:r>
      <w:r w:rsidRPr="003D299E">
        <w:rPr>
          <w:rFonts w:ascii="Times New Roman" w:hAnsi="Times New Roman" w:cs="Times New Roman"/>
          <w:sz w:val="28"/>
          <w:szCs w:val="28"/>
        </w:rPr>
        <w:br/>
        <w:t xml:space="preserve">      Вместе с тем, программа основана на социальном творчестве детей, и  результаты ее реализации просматриваются на уровне социальной жизни всего района.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творчество детей — это добровольное посильное участие детей в улучшении, совершенствовании общественных отношений, преобразовании ситуации, склады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вающейся в окружающем их социуме. </w:t>
      </w:r>
      <w:r w:rsidRPr="003D299E">
        <w:rPr>
          <w:rFonts w:ascii="Times New Roman" w:hAnsi="Times New Roman" w:cs="Times New Roman"/>
          <w:sz w:val="28"/>
          <w:szCs w:val="28"/>
        </w:rPr>
        <w:t xml:space="preserve"> Дети, выбравшие программу «</w:t>
      </w:r>
      <w:proofErr w:type="spellStart"/>
      <w:r w:rsidRPr="003D299E">
        <w:rPr>
          <w:rFonts w:ascii="Times New Roman" w:hAnsi="Times New Roman" w:cs="Times New Roman"/>
          <w:sz w:val="28"/>
          <w:szCs w:val="28"/>
        </w:rPr>
        <w:t>Доброделкины</w:t>
      </w:r>
      <w:proofErr w:type="spellEnd"/>
      <w:r w:rsidRPr="003D299E">
        <w:rPr>
          <w:rFonts w:ascii="Times New Roman" w:hAnsi="Times New Roman" w:cs="Times New Roman"/>
          <w:sz w:val="28"/>
          <w:szCs w:val="28"/>
        </w:rPr>
        <w:t xml:space="preserve">» ,получают возможность, работая в команде, организовывать и проводить значимые для своего села мероприятия и акции, а после сообщать об этом населению района посредством публикации журналистских материалов в СМИ и социальных сетях. </w:t>
      </w:r>
    </w:p>
    <w:p w:rsidR="000A0617" w:rsidRPr="003D299E" w:rsidRDefault="000A0617" w:rsidP="000A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       Новизна данной программы в том, что она допускает одновременную реализацию в течение учебного года в нескольких селах района. Программа применяет форму наставничества «ученик-ученик»,  основанную на том, что дети старшего возраста занимают  лидерские позиции в каждом объединении,  взяв на себя функции посредника между педагогом и обучающимися, оказывают  помощь в освоении материала,  в совместном достижении цели посредством решения поставленных  задач.</w:t>
      </w:r>
    </w:p>
    <w:p w:rsidR="000A0617" w:rsidRPr="003D299E" w:rsidRDefault="000A0617" w:rsidP="000A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        Педагогическая целесообразность  программы заключается в том, что знания, умения и навыки, которые обучающиеся приобретут  во время обучения и практики, пригодятся им в дальнейшем в любой деятельности: навыки создания журналистских текстов, работа в команде, организация 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и т.д.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0000" w:rsidRDefault="000A061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0617"/>
    <w:rsid w:val="000A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KonstantinOdintsov</dc:creator>
  <cp:keywords/>
  <dc:description/>
  <cp:lastModifiedBy>KonstantinOdintsov</cp:lastModifiedBy>
  <cp:revision>2</cp:revision>
  <dcterms:created xsi:type="dcterms:W3CDTF">2023-09-13T05:52:00Z</dcterms:created>
  <dcterms:modified xsi:type="dcterms:W3CDTF">2023-09-13T05:52:00Z</dcterms:modified>
</cp:coreProperties>
</file>