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3F" w:rsidRPr="00B92444" w:rsidRDefault="001D7C3F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233" w:rsidRDefault="002D2233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6365906" cy="8760922"/>
            <wp:effectExtent l="19050" t="0" r="0" b="0"/>
            <wp:docPr id="1" name="Рисунок 1" descr="C:\Users\User\Desktop\2023-09-06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-09-06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856" cy="876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233" w:rsidRDefault="002D2233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2D2233" w:rsidRDefault="002D2233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281B2F" w:rsidRDefault="00B92444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</w:t>
      </w:r>
      <w:r w:rsidR="006F1E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B924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B92444" w:rsidRPr="00B92444" w:rsidRDefault="00B92444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305E" w:rsidRPr="00D80241" w:rsidRDefault="00B92444" w:rsidP="001A305E">
      <w:pPr>
        <w:shd w:val="clear" w:color="auto" w:fill="FFFFFF"/>
        <w:spacing w:after="150" w:line="276" w:lineRule="auto"/>
        <w:jc w:val="both"/>
        <w:rPr>
          <w:color w:val="333333"/>
          <w:sz w:val="28"/>
          <w:szCs w:val="28"/>
        </w:rPr>
      </w:pPr>
      <w:r w:rsidRPr="00D80241">
        <w:rPr>
          <w:color w:val="333333"/>
          <w:sz w:val="28"/>
          <w:szCs w:val="28"/>
        </w:rPr>
        <w:t>           </w:t>
      </w:r>
      <w:r w:rsidR="001A305E" w:rsidRPr="00D80241">
        <w:rPr>
          <w:color w:val="333333"/>
          <w:sz w:val="28"/>
          <w:szCs w:val="28"/>
        </w:rPr>
        <w:t>Настольный теннис - один из самых доступных видов спорта: вместе могут заниматься девочки и мальчики, высокие и низкорослые, физически крепкие и ослабленные ребята, и даже ученики, имеющие некоторые физические недостатки. Обладая притягательностью игр вообще, настольный теннис имеет то преимущество, что укрепляет мышцы, стабилизирует кровяное давление, нормализует деятельность кровообращения и других жизненно важных систем человеческого организма. Игра в настольный теннис по праву может называться универсальным средством, снижающим усталость, напряжение. Рекомендуется игра даже людям с повреждениями опорно-двигательного аппарата. Слежение за полетом мяча - прекрасная гимнастика для глаз.</w:t>
      </w:r>
    </w:p>
    <w:p w:rsidR="00B92444" w:rsidRPr="00D80241" w:rsidRDefault="00B92444" w:rsidP="001A305E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D80241">
        <w:rPr>
          <w:color w:val="333333"/>
          <w:sz w:val="28"/>
          <w:szCs w:val="28"/>
        </w:rPr>
        <w:t xml:space="preserve"> </w:t>
      </w:r>
      <w:r w:rsidR="001A305E">
        <w:rPr>
          <w:color w:val="333333"/>
          <w:sz w:val="28"/>
          <w:szCs w:val="28"/>
        </w:rPr>
        <w:t xml:space="preserve">    </w:t>
      </w:r>
      <w:r w:rsidRPr="00D80241">
        <w:rPr>
          <w:color w:val="333333"/>
          <w:sz w:val="28"/>
          <w:szCs w:val="28"/>
        </w:rPr>
        <w:t>Из всего многообразия существующих средств физического воспитания учащихся включение упражнений из настольного тенниса является предпочтительным. Это объясняется следующими причинами: 1 - упражнения позволяют в полной мере использовать игровой метод при развитии двигательных способностей; 2 - настольный теннис - эффективное средство развития скорости двигательной реакции, частоты движений, скорости отдельных движений, координационных способностей, скоростно-силовых способностей, гибкости и общей выносливости. Настольный теннис совершенствует не только быстроту движений, но и быстроту реакции, реакции прогнозирования, развивает оперативное мышление, а также умение концентрировать и переключать внимание.  Несложный инвентарь и простые правила это</w:t>
      </w:r>
      <w:r w:rsidR="001A305E">
        <w:rPr>
          <w:color w:val="333333"/>
          <w:sz w:val="28"/>
          <w:szCs w:val="28"/>
        </w:rPr>
        <w:t>й</w:t>
      </w:r>
      <w:r w:rsidRPr="00D80241">
        <w:rPr>
          <w:color w:val="333333"/>
          <w:sz w:val="28"/>
          <w:szCs w:val="28"/>
        </w:rPr>
        <w:t xml:space="preserve"> увлекательной игры покоряют многих любителей.</w:t>
      </w:r>
      <w:r w:rsidR="001A305E">
        <w:rPr>
          <w:color w:val="333333"/>
          <w:sz w:val="28"/>
          <w:szCs w:val="28"/>
        </w:rPr>
        <w:t xml:space="preserve">      </w:t>
      </w:r>
    </w:p>
    <w:p w:rsidR="00281B2F" w:rsidRPr="00B92444" w:rsidRDefault="00281B2F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основу программы положены нормативные требования по физической и технико-тактической подготовке, современные научные методические разработки по настольному теннису отечественных и зарубежных специалистов, применяемые в практике подготовки высококвалифицированных игроков.</w:t>
      </w:r>
      <w:r w:rsidR="0047145D"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физкультурно-спортивной направленности.</w:t>
      </w:r>
    </w:p>
    <w:p w:rsidR="00281B2F" w:rsidRPr="00B92444" w:rsidRDefault="00281B2F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Данная программа более полно раскрывает как </w:t>
      </w:r>
      <w:proofErr w:type="gram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нормативную</w:t>
      </w:r>
      <w:proofErr w:type="gramEnd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, так и</w:t>
      </w:r>
    </w:p>
    <w:p w:rsidR="00281B2F" w:rsidRPr="00B92444" w:rsidRDefault="00281B2F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учебно-методическую</w:t>
      </w:r>
      <w:proofErr w:type="gramEnd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с учетом не только современных тенденций</w:t>
      </w:r>
    </w:p>
    <w:p w:rsidR="00281B2F" w:rsidRPr="00B92444" w:rsidRDefault="00281B2F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техники и тактики игры в настольный теннис, но и с учетом</w:t>
      </w:r>
    </w:p>
    <w:p w:rsidR="00281B2F" w:rsidRPr="00B92444" w:rsidRDefault="00281B2F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изменившихся с </w:t>
      </w:r>
      <w:smartTag w:uri="urn:schemas-microsoft-com:office:smarttags" w:element="metricconverter">
        <w:smartTagPr>
          <w:attr w:name="ProductID" w:val="2002 г"/>
        </w:smartTagPr>
        <w:r w:rsidRPr="00B92444">
          <w:rPr>
            <w:rFonts w:ascii="Times New Roman" w:hAnsi="Times New Roman" w:cs="Times New Roman"/>
            <w:color w:val="000000" w:themeColor="text1"/>
            <w:sz w:val="28"/>
            <w:szCs w:val="28"/>
          </w:rPr>
          <w:t>2002 г</w:t>
        </w:r>
      </w:smartTag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. правил игры до 11 очков.</w:t>
      </w:r>
      <w:r w:rsidR="001A3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1B2F" w:rsidRPr="00B92444" w:rsidRDefault="00281B2F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Группа настольного тенниса, как составная часть дополнительного</w:t>
      </w:r>
    </w:p>
    <w:p w:rsidR="00281B2F" w:rsidRDefault="00281B2F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образования, </w:t>
      </w:r>
      <w:proofErr w:type="gram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призвана</w:t>
      </w:r>
      <w:proofErr w:type="gramEnd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способствовать самосовершенствованию, познанию и творчеству, формированию здорового образа жизни, профессиональному самоопределению, развитию физических, интеллектуальных и нравственных </w:t>
      </w: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способностей, достижению уровня спортивных успехов сообразно способностям.</w:t>
      </w:r>
    </w:p>
    <w:p w:rsidR="00B92444" w:rsidRPr="00B92444" w:rsidRDefault="001A305E" w:rsidP="001A305E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>
        <w:rPr>
          <w:rStyle w:val="a7"/>
          <w:color w:val="333333"/>
          <w:sz w:val="28"/>
          <w:szCs w:val="28"/>
        </w:rPr>
        <w:t xml:space="preserve">  </w:t>
      </w:r>
      <w:r w:rsidR="00B92444" w:rsidRPr="00B92444">
        <w:rPr>
          <w:rStyle w:val="a7"/>
          <w:color w:val="333333"/>
          <w:sz w:val="28"/>
          <w:szCs w:val="28"/>
        </w:rPr>
        <w:t>Цель программы</w:t>
      </w:r>
      <w:r w:rsidR="00B92444" w:rsidRPr="00B92444">
        <w:rPr>
          <w:color w:val="333333"/>
          <w:sz w:val="28"/>
          <w:szCs w:val="28"/>
        </w:rPr>
        <w:t>: способствовать сохранению и укреплению физического здоровья детей;</w:t>
      </w:r>
      <w:r>
        <w:rPr>
          <w:color w:val="333333"/>
          <w:sz w:val="28"/>
          <w:szCs w:val="28"/>
        </w:rPr>
        <w:t xml:space="preserve"> </w:t>
      </w:r>
      <w:r w:rsidR="00B92444" w:rsidRPr="00B92444">
        <w:rPr>
          <w:color w:val="333333"/>
          <w:sz w:val="28"/>
          <w:szCs w:val="28"/>
        </w:rPr>
        <w:t>обучить детей технике и тактике игры в настольный теннис, подготовить обучающихся к участию в соревнованиях по настольному теннису.</w:t>
      </w:r>
    </w:p>
    <w:p w:rsidR="00281B2F" w:rsidRPr="00B92444" w:rsidRDefault="00281B2F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Изложенный в программе материал предполагает решение следующих </w:t>
      </w:r>
      <w:r w:rsidRPr="001A30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задач:</w:t>
      </w:r>
    </w:p>
    <w:p w:rsidR="00281B2F" w:rsidRPr="00B92444" w:rsidRDefault="00281B2F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– содействие гармоничному физическому и психическому развитию,</w:t>
      </w:r>
    </w:p>
    <w:p w:rsidR="00281B2F" w:rsidRPr="00B92444" w:rsidRDefault="00281B2F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разносторонней физической подготовке, укреплению здоровья </w:t>
      </w:r>
      <w:proofErr w:type="gram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занимающихся</w:t>
      </w:r>
      <w:proofErr w:type="gramEnd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81B2F" w:rsidRPr="00B92444" w:rsidRDefault="00281B2F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– воспитание </w:t>
      </w:r>
      <w:proofErr w:type="gram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смелых</w:t>
      </w:r>
      <w:proofErr w:type="gramEnd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, волевых, настойчивых, инициативных,</w:t>
      </w:r>
    </w:p>
    <w:p w:rsidR="00281B2F" w:rsidRPr="00B92444" w:rsidRDefault="00281B2F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трудолюбивых и дисциплинированных спортсменов, готовых к трудовой деятельности и защите Родине;</w:t>
      </w:r>
    </w:p>
    <w:p w:rsidR="00281B2F" w:rsidRPr="00B92444" w:rsidRDefault="00281B2F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– обучение технике и тактике настольного тенниса, подготовка</w:t>
      </w:r>
    </w:p>
    <w:p w:rsidR="00281B2F" w:rsidRPr="00B92444" w:rsidRDefault="00281B2F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квалифицированных юных спортсменов;</w:t>
      </w:r>
    </w:p>
    <w:p w:rsidR="00281B2F" w:rsidRPr="00B92444" w:rsidRDefault="00281B2F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– подготовка грамотных инструкторов и судей по настольному теннису.</w:t>
      </w:r>
    </w:p>
    <w:p w:rsidR="00281B2F" w:rsidRPr="00B92444" w:rsidRDefault="00281B2F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 соответствии с положениями определены следующие задачи для групп настольного тенниса объединений дополнительного образования:</w:t>
      </w:r>
    </w:p>
    <w:p w:rsidR="00281B2F" w:rsidRPr="00B92444" w:rsidRDefault="00281B2F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– подготовка всесторонне развитых юных спортсменов массовых                                  </w:t>
      </w:r>
    </w:p>
    <w:p w:rsidR="00281B2F" w:rsidRPr="00B92444" w:rsidRDefault="00281B2F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разрядов;</w:t>
      </w:r>
    </w:p>
    <w:p w:rsidR="00281B2F" w:rsidRPr="00B92444" w:rsidRDefault="00281B2F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– подготовка из числа занимающихся инструкторов-общественников и судей по спорту;</w:t>
      </w:r>
    </w:p>
    <w:p w:rsidR="00281B2F" w:rsidRPr="00B92444" w:rsidRDefault="00281B2F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– улучшение состояния здоровья, включая физическое развитие,</w:t>
      </w:r>
    </w:p>
    <w:p w:rsidR="00281B2F" w:rsidRPr="00B92444" w:rsidRDefault="00281B2F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уровня физической подготовленности, профилактику вредных привычек и правонарушений.</w:t>
      </w:r>
    </w:p>
    <w:p w:rsidR="00281B2F" w:rsidRPr="00B92444" w:rsidRDefault="00281B2F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Подготовка спортсменов в группе нас</w:t>
      </w:r>
      <w:r w:rsidR="001A305E">
        <w:rPr>
          <w:rFonts w:ascii="Times New Roman" w:hAnsi="Times New Roman" w:cs="Times New Roman"/>
          <w:color w:val="000000" w:themeColor="text1"/>
          <w:sz w:val="28"/>
          <w:szCs w:val="28"/>
        </w:rPr>
        <w:t>тольного тенниса рассчитана на 2</w:t>
      </w: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работы и предусматривает определенные требования </w:t>
      </w:r>
      <w:proofErr w:type="gram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занимающимся настольным теннисом в соответствии с этапом подготовки. Группа настольного тенниса комплектуется в соответствии с нормативно-правовыми требованиями с учетом возраста и спортивной подготовленности </w:t>
      </w:r>
      <w:proofErr w:type="gram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занимающихся</w:t>
      </w:r>
      <w:proofErr w:type="gramEnd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1B2F" w:rsidRPr="00B92444" w:rsidRDefault="00281B2F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Главным отличием является возраст и подготовленность </w:t>
      </w:r>
      <w:proofErr w:type="gram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занимающихся</w:t>
      </w:r>
      <w:proofErr w:type="gramEnd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зачисляемых в группу. </w:t>
      </w:r>
      <w:proofErr w:type="gram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При зачислении занимающиеся проходят тестирование по показателям физического развития и общей физической подготовленности.</w:t>
      </w:r>
      <w:proofErr w:type="gramEnd"/>
    </w:p>
    <w:p w:rsidR="00281B2F" w:rsidRPr="00B92444" w:rsidRDefault="00281B2F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После каждого года обучения учащиеся сдают предусмотренные</w:t>
      </w:r>
    </w:p>
    <w:p w:rsidR="00281B2F" w:rsidRPr="00B92444" w:rsidRDefault="00281B2F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программой нормативы. Повышение уровня спортивной подготовки </w:t>
      </w:r>
      <w:proofErr w:type="gram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</w:p>
    <w:p w:rsidR="00281B2F" w:rsidRPr="00B92444" w:rsidRDefault="00281B2F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настольному теннису в соответствии с определенными этапами предусмотрено нормативными требованиями. Требования по спортивной подготовленности</w:t>
      </w:r>
      <w:r w:rsidR="001A3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наполняемости групп и количеству часов тренировочной работы в неделю представлены в таблицах 1-3.</w:t>
      </w:r>
    </w:p>
    <w:p w:rsidR="00922309" w:rsidRPr="00B92444" w:rsidRDefault="00922309" w:rsidP="001A305E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81B2F" w:rsidRPr="001A305E" w:rsidRDefault="001A305E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0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="00251073" w:rsidRPr="001A3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1B2F" w:rsidRPr="001A305E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комплектованию групп</w:t>
      </w:r>
      <w:r w:rsidR="0047145D" w:rsidRPr="001A3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продолжительность занятий</w:t>
      </w:r>
    </w:p>
    <w:p w:rsidR="00281B2F" w:rsidRPr="001A305E" w:rsidRDefault="00281B2F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1B2F" w:rsidRPr="00B92444" w:rsidRDefault="00281B2F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404"/>
        <w:gridCol w:w="1802"/>
        <w:gridCol w:w="1706"/>
        <w:gridCol w:w="1791"/>
        <w:gridCol w:w="1500"/>
      </w:tblGrid>
      <w:tr w:rsidR="00E20012" w:rsidRPr="00B92444" w:rsidTr="0024704A">
        <w:tc>
          <w:tcPr>
            <w:tcW w:w="1980" w:type="dxa"/>
          </w:tcPr>
          <w:p w:rsidR="005A0DB3" w:rsidRPr="00B92444" w:rsidRDefault="00281B2F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</w:t>
            </w:r>
          </w:p>
          <w:p w:rsidR="00281B2F" w:rsidRPr="00B92444" w:rsidRDefault="00281B2F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подготовки</w:t>
            </w:r>
          </w:p>
        </w:tc>
        <w:tc>
          <w:tcPr>
            <w:tcW w:w="1404" w:type="dxa"/>
          </w:tcPr>
          <w:p w:rsidR="00E20012" w:rsidRPr="00B92444" w:rsidRDefault="00281B2F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 </w:t>
            </w:r>
          </w:p>
          <w:p w:rsidR="00281B2F" w:rsidRPr="00B92444" w:rsidRDefault="00281B2F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обучения</w:t>
            </w:r>
          </w:p>
        </w:tc>
        <w:tc>
          <w:tcPr>
            <w:tcW w:w="1802" w:type="dxa"/>
          </w:tcPr>
          <w:p w:rsidR="00281B2F" w:rsidRPr="00B92444" w:rsidRDefault="00281B2F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Минимальный</w:t>
            </w:r>
          </w:p>
          <w:p w:rsidR="00281B2F" w:rsidRPr="00B92444" w:rsidRDefault="00281B2F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возраст</w:t>
            </w:r>
          </w:p>
          <w:p w:rsidR="00E20012" w:rsidRPr="00B92444" w:rsidRDefault="00281B2F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</w:t>
            </w:r>
          </w:p>
          <w:p w:rsidR="00281B2F" w:rsidRPr="00B92444" w:rsidRDefault="00281B2F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зачисления</w:t>
            </w:r>
          </w:p>
        </w:tc>
        <w:tc>
          <w:tcPr>
            <w:tcW w:w="1706" w:type="dxa"/>
          </w:tcPr>
          <w:p w:rsidR="00281B2F" w:rsidRPr="00B92444" w:rsidRDefault="00281B2F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Минимальное</w:t>
            </w:r>
          </w:p>
          <w:p w:rsidR="00281B2F" w:rsidRPr="00B92444" w:rsidRDefault="00281B2F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20012"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исло</w:t>
            </w:r>
          </w:p>
          <w:p w:rsidR="00281B2F" w:rsidRPr="00B92444" w:rsidRDefault="00281B2F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участников</w:t>
            </w:r>
          </w:p>
        </w:tc>
        <w:tc>
          <w:tcPr>
            <w:tcW w:w="1791" w:type="dxa"/>
          </w:tcPr>
          <w:p w:rsidR="00E20012" w:rsidRPr="00B92444" w:rsidRDefault="00E20012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Максимальное</w:t>
            </w:r>
          </w:p>
          <w:p w:rsidR="00E20012" w:rsidRPr="00B92444" w:rsidRDefault="00E20012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количество </w:t>
            </w:r>
          </w:p>
          <w:p w:rsidR="00E20012" w:rsidRPr="00B92444" w:rsidRDefault="00E20012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учебных </w:t>
            </w:r>
          </w:p>
          <w:p w:rsidR="00281B2F" w:rsidRPr="00B92444" w:rsidRDefault="00E20012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часов в неделю</w:t>
            </w:r>
          </w:p>
        </w:tc>
        <w:tc>
          <w:tcPr>
            <w:tcW w:w="1500" w:type="dxa"/>
          </w:tcPr>
          <w:p w:rsidR="00281B2F" w:rsidRPr="00B92444" w:rsidRDefault="0047145D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Продолжительность занятий</w:t>
            </w:r>
          </w:p>
        </w:tc>
      </w:tr>
      <w:tr w:rsidR="00E20012" w:rsidRPr="00B92444" w:rsidTr="0024704A">
        <w:tc>
          <w:tcPr>
            <w:tcW w:w="1980" w:type="dxa"/>
          </w:tcPr>
          <w:p w:rsidR="005A0DB3" w:rsidRPr="00B92444" w:rsidRDefault="00E20012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Спортивно-оздоровитель</w:t>
            </w:r>
            <w:proofErr w:type="spellEnd"/>
          </w:p>
          <w:p w:rsidR="00281B2F" w:rsidRPr="00B92444" w:rsidRDefault="00E20012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404" w:type="dxa"/>
          </w:tcPr>
          <w:p w:rsidR="00281B2F" w:rsidRPr="00B92444" w:rsidRDefault="00E20012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Весь период</w:t>
            </w:r>
          </w:p>
        </w:tc>
        <w:tc>
          <w:tcPr>
            <w:tcW w:w="1802" w:type="dxa"/>
          </w:tcPr>
          <w:p w:rsidR="00281B2F" w:rsidRPr="00B92444" w:rsidRDefault="005A0DB3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706" w:type="dxa"/>
          </w:tcPr>
          <w:p w:rsidR="00281B2F" w:rsidRPr="00B92444" w:rsidRDefault="005A0DB3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791" w:type="dxa"/>
          </w:tcPr>
          <w:p w:rsidR="00281B2F" w:rsidRPr="00B92444" w:rsidRDefault="00281B2F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</w:tcPr>
          <w:p w:rsidR="00281B2F" w:rsidRPr="00B92444" w:rsidRDefault="00281B2F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20012" w:rsidRPr="00B92444" w:rsidTr="0024704A">
        <w:tc>
          <w:tcPr>
            <w:tcW w:w="1980" w:type="dxa"/>
          </w:tcPr>
          <w:p w:rsidR="005A0DB3" w:rsidRPr="00B92444" w:rsidRDefault="005A0DB3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Начально-подготовитель</w:t>
            </w:r>
            <w:proofErr w:type="spellEnd"/>
            <w:proofErr w:type="gramEnd"/>
          </w:p>
          <w:p w:rsidR="00281B2F" w:rsidRPr="00B92444" w:rsidRDefault="005A0DB3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404" w:type="dxa"/>
          </w:tcPr>
          <w:p w:rsidR="00281B2F" w:rsidRPr="00B92444" w:rsidRDefault="005A0DB3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1-й год</w:t>
            </w:r>
          </w:p>
        </w:tc>
        <w:tc>
          <w:tcPr>
            <w:tcW w:w="1802" w:type="dxa"/>
          </w:tcPr>
          <w:p w:rsidR="00281B2F" w:rsidRPr="00B92444" w:rsidRDefault="005A0DB3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лет</w:t>
            </w:r>
          </w:p>
        </w:tc>
        <w:tc>
          <w:tcPr>
            <w:tcW w:w="1706" w:type="dxa"/>
          </w:tcPr>
          <w:p w:rsidR="00281B2F" w:rsidRPr="00B92444" w:rsidRDefault="00501ED2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  <w:tc>
          <w:tcPr>
            <w:tcW w:w="1791" w:type="dxa"/>
          </w:tcPr>
          <w:p w:rsidR="00281B2F" w:rsidRPr="00B92444" w:rsidRDefault="005A0DB3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00" w:type="dxa"/>
          </w:tcPr>
          <w:p w:rsidR="00281B2F" w:rsidRPr="00B92444" w:rsidRDefault="0047145D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раза в неделю по 2 часа</w:t>
            </w:r>
          </w:p>
        </w:tc>
      </w:tr>
      <w:tr w:rsidR="00E20012" w:rsidRPr="00B92444" w:rsidTr="0024704A">
        <w:tc>
          <w:tcPr>
            <w:tcW w:w="1980" w:type="dxa"/>
          </w:tcPr>
          <w:p w:rsidR="00281B2F" w:rsidRPr="00B92444" w:rsidRDefault="005A0DB3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Учебно</w:t>
            </w:r>
            <w:proofErr w:type="spellEnd"/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-т</w:t>
            </w:r>
            <w:proofErr w:type="gramEnd"/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ренировочный</w:t>
            </w:r>
          </w:p>
        </w:tc>
        <w:tc>
          <w:tcPr>
            <w:tcW w:w="1404" w:type="dxa"/>
          </w:tcPr>
          <w:p w:rsidR="00281B2F" w:rsidRPr="00B92444" w:rsidRDefault="005A0DB3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2-й год</w:t>
            </w:r>
          </w:p>
        </w:tc>
        <w:tc>
          <w:tcPr>
            <w:tcW w:w="1802" w:type="dxa"/>
          </w:tcPr>
          <w:p w:rsidR="00281B2F" w:rsidRPr="00B92444" w:rsidRDefault="005A0DB3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лет</w:t>
            </w:r>
          </w:p>
        </w:tc>
        <w:tc>
          <w:tcPr>
            <w:tcW w:w="1706" w:type="dxa"/>
          </w:tcPr>
          <w:p w:rsidR="00281B2F" w:rsidRPr="00B92444" w:rsidRDefault="00501ED2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1791" w:type="dxa"/>
          </w:tcPr>
          <w:p w:rsidR="00281B2F" w:rsidRPr="00B92444" w:rsidRDefault="005A0DB3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00" w:type="dxa"/>
          </w:tcPr>
          <w:p w:rsidR="00281B2F" w:rsidRPr="00B92444" w:rsidRDefault="0047145D" w:rsidP="001A305E">
            <w:pPr>
              <w:pStyle w:val="HTML"/>
              <w:spacing w:line="276" w:lineRule="auto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gramEnd"/>
            <w:r w:rsidRPr="00B924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раза в неделю по 2 часа</w:t>
            </w:r>
          </w:p>
        </w:tc>
      </w:tr>
    </w:tbl>
    <w:p w:rsidR="007322C6" w:rsidRPr="00B92444" w:rsidRDefault="007322C6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A92" w:rsidRPr="00B92444" w:rsidRDefault="000D0A92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D0B" w:rsidRPr="00B92444" w:rsidRDefault="001A305E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Учебный план</w:t>
      </w:r>
    </w:p>
    <w:p w:rsidR="002E0890" w:rsidRDefault="001A305E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</w:t>
      </w:r>
      <w:r w:rsidR="000D0A92" w:rsidRPr="001A305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0D0A92" w:rsidRPr="001A3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обучения</w:t>
      </w:r>
    </w:p>
    <w:p w:rsidR="00CD7BA6" w:rsidRPr="00B92444" w:rsidRDefault="00CD7BA6" w:rsidP="00795465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Задачи</w:t>
      </w:r>
      <w:r w:rsidR="0079546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1.    Привлечение максимально возможного количества детей и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подростков к систематическим занятиям настольным теннисом.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    Утверждение здорового образа жизни.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3.    Всестороннее гармоническое развитие физических способностей,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здоровья, закаливание организма.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4.    Овладение базовой техникой (основами) настольного тенниса.</w:t>
      </w:r>
    </w:p>
    <w:p w:rsidR="00CD7BA6" w:rsidRDefault="00CD7BA6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"/>
        <w:gridCol w:w="5269"/>
        <w:gridCol w:w="1748"/>
      </w:tblGrid>
      <w:tr w:rsidR="001A305E" w:rsidRPr="00B92444" w:rsidTr="004F6D6A">
        <w:trPr>
          <w:cantSplit/>
          <w:trHeight w:val="113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№</w:t>
            </w:r>
          </w:p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B9244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B92444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 xml:space="preserve">                      Название    темы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A305E" w:rsidRPr="00B92444" w:rsidRDefault="001A305E" w:rsidP="004F6D6A">
            <w:pPr>
              <w:spacing w:line="276" w:lineRule="auto"/>
              <w:ind w:left="113" w:right="113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 xml:space="preserve">   1-ый год</w:t>
            </w:r>
          </w:p>
        </w:tc>
      </w:tr>
      <w:tr w:rsidR="001A305E" w:rsidRPr="00B92444" w:rsidTr="004F6D6A">
        <w:trPr>
          <w:trHeight w:val="68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 xml:space="preserve">Вводное занятие по настольному теннису, Т.Б. инструктаж, обзор развития настольного тенниса.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A305E" w:rsidRPr="00B92444" w:rsidTr="004F6D6A">
        <w:trPr>
          <w:trHeight w:val="60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Гигиена и врачебный контроль. Изучение элементов стола  и ракетки.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Изучение плоскостей вращения мяча.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Изучение хваток.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Изучение выпадов.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Передвижение игрока приставными шагами.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Совершенствование выпадов, хваток, передвижения. Обучение подачи.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Обучение техники подачи прямым ударом, совершенствование плоскостей вращения мяча.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Игра-подача.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Обучение подачи «Маятник».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Учебная игра с элементами подач.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1A305E" w:rsidRPr="00B92444" w:rsidTr="004F6D6A">
        <w:trPr>
          <w:trHeight w:val="81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 xml:space="preserve">Обучение подачи «Веер», совершенствование техники подачи «Маятник», соревнования в группах.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A305E" w:rsidRPr="00B92444" w:rsidTr="004F6D6A">
        <w:trPr>
          <w:trHeight w:val="51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Совершенствование подачи «Маятник», «Веер», техника отскока мяча в игре.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Учебная игра с изученными элементами.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Обучение техники «срезка» мяча.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Совершенствование техники срезки в игре.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Совершенствование техники «срезки» слева, справа. Игра с применением срезок.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Учебная игра с ранее изученными элементами.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Соревнование в группах.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Совершенствование техники движения ногами, руками в игре, техника подач.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A305E" w:rsidRPr="00B92444" w:rsidTr="004F6D6A">
        <w:trPr>
          <w:trHeight w:val="61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Совершенствование техники постановки руки в игре, расстояния до стола, высота отскока мяча.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Обучение техники «наката» в игре.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Изучение вращения мяча в «накате».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Обучение техники «наката» слева, справа.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Совершенствование техники «наката», применение в игре.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1A305E" w:rsidRPr="00B92444" w:rsidTr="004F6D6A">
        <w:trPr>
          <w:trHeight w:val="58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lastRenderedPageBreak/>
              <w:t>26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Занятие по совершенствование подач, срезок, накатов.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A305E" w:rsidRPr="00B92444" w:rsidTr="004F6D6A">
        <w:trPr>
          <w:trHeight w:val="49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Учебная игра по совершенствованию изученных элементов в игре теннис.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Изучение техники вращения мяча  и движение руки в элементе «подставка».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Применение «подставки» в игре.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Изучение техники выполнения «подставки» слева.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Изучение техники выполнения «подставки» справа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Занятия по совершенствованию техники элемента «подставка» слева, справа.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Соревнования в группах по качеству изученных элементов игры.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Изучение техники элемента «подрезка», движение руки, ракетки</w:t>
            </w:r>
            <w:proofErr w:type="gramStart"/>
            <w:r w:rsidRPr="00B92444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B92444">
              <w:rPr>
                <w:color w:val="000000" w:themeColor="text1"/>
                <w:sz w:val="28"/>
                <w:szCs w:val="28"/>
              </w:rPr>
              <w:t xml:space="preserve"> ног.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Применение элемента «подрезка» в игре.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1A305E" w:rsidRPr="00B92444" w:rsidTr="004F6D6A">
        <w:trPr>
          <w:trHeight w:val="49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 xml:space="preserve">Совершенствование элемента «подрезка» справа, слева в </w:t>
            </w:r>
            <w:proofErr w:type="spellStart"/>
            <w:r w:rsidRPr="00B92444">
              <w:rPr>
                <w:color w:val="000000" w:themeColor="text1"/>
                <w:sz w:val="28"/>
                <w:szCs w:val="28"/>
              </w:rPr>
              <w:t>отрабатывание</w:t>
            </w:r>
            <w:proofErr w:type="spellEnd"/>
            <w:r w:rsidRPr="00B92444">
              <w:rPr>
                <w:color w:val="000000" w:themeColor="text1"/>
                <w:sz w:val="28"/>
                <w:szCs w:val="28"/>
              </w:rPr>
              <w:t xml:space="preserve"> на столе.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Применение элемента «подрезка» в игре.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Совершенствование изученных элементов в игре.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Изучение технического приёма «свеча».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Совершенствование технического приёма «свеча» в игре.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Занятие с применением изучаемым приёмом «свеча». Соревнования в парах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A305E" w:rsidRPr="00B92444" w:rsidTr="004F6D6A">
        <w:trPr>
          <w:trHeight w:val="56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Учебная игра для совершенствования учебных элементов. Первенство группы.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Изучение элемента «стоп-спин».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Изучение элементов «стоп-спин» справа, слева.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Совершенствование приёмов «</w:t>
            </w:r>
            <w:proofErr w:type="spellStart"/>
            <w:proofErr w:type="gramStart"/>
            <w:r w:rsidRPr="00B92444">
              <w:rPr>
                <w:color w:val="000000" w:themeColor="text1"/>
                <w:sz w:val="28"/>
                <w:szCs w:val="28"/>
              </w:rPr>
              <w:t>стоп-спина</w:t>
            </w:r>
            <w:proofErr w:type="spellEnd"/>
            <w:proofErr w:type="gramEnd"/>
            <w:r w:rsidRPr="00B92444">
              <w:rPr>
                <w:color w:val="000000" w:themeColor="text1"/>
                <w:sz w:val="28"/>
                <w:szCs w:val="28"/>
              </w:rPr>
              <w:t>» в игре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 xml:space="preserve">Занятия </w:t>
            </w:r>
            <w:proofErr w:type="gramStart"/>
            <w:r w:rsidRPr="00B92444">
              <w:rPr>
                <w:color w:val="000000" w:themeColor="text1"/>
                <w:sz w:val="28"/>
                <w:szCs w:val="28"/>
              </w:rPr>
              <w:t>для</w:t>
            </w:r>
            <w:proofErr w:type="gramEnd"/>
            <w:r w:rsidRPr="00B9244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B92444">
              <w:rPr>
                <w:color w:val="000000" w:themeColor="text1"/>
                <w:sz w:val="28"/>
                <w:szCs w:val="28"/>
              </w:rPr>
              <w:t>совершенствование</w:t>
            </w:r>
            <w:proofErr w:type="gramEnd"/>
            <w:r w:rsidRPr="00B92444">
              <w:rPr>
                <w:color w:val="000000" w:themeColor="text1"/>
                <w:sz w:val="28"/>
                <w:szCs w:val="28"/>
              </w:rPr>
              <w:t xml:space="preserve"> ранее изученных элементов.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 xml:space="preserve">Учебная игра, соревнования среди </w:t>
            </w:r>
            <w:proofErr w:type="gramStart"/>
            <w:r w:rsidRPr="00B92444">
              <w:rPr>
                <w:color w:val="000000" w:themeColor="text1"/>
                <w:sz w:val="28"/>
                <w:szCs w:val="28"/>
              </w:rPr>
              <w:lastRenderedPageBreak/>
              <w:t>занимающихся</w:t>
            </w:r>
            <w:proofErr w:type="gramEnd"/>
            <w:r w:rsidRPr="00B9244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</w:tr>
      <w:tr w:rsidR="001A305E" w:rsidRPr="00B92444" w:rsidTr="004F6D6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5E" w:rsidRPr="00B92444" w:rsidRDefault="001A305E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216</w:t>
            </w:r>
          </w:p>
        </w:tc>
      </w:tr>
    </w:tbl>
    <w:p w:rsidR="001A305E" w:rsidRDefault="001A305E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7BA6" w:rsidRPr="00CD7BA6" w:rsidRDefault="00CD7BA6" w:rsidP="00CD7BA6">
      <w:pPr>
        <w:pStyle w:val="HTML"/>
        <w:spacing w:line="276" w:lineRule="auto"/>
        <w:jc w:val="center"/>
        <w:textAlignment w:val="top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7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учебного плана</w:t>
      </w:r>
    </w:p>
    <w:p w:rsidR="000D0A92" w:rsidRPr="00B92444" w:rsidRDefault="001A305E" w:rsidP="001A305E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К</w:t>
      </w:r>
      <w:r w:rsidR="000D0A92" w:rsidRPr="00B92444">
        <w:rPr>
          <w:bCs/>
          <w:color w:val="000000" w:themeColor="text1"/>
          <w:sz w:val="28"/>
          <w:szCs w:val="28"/>
        </w:rPr>
        <w:t>раткий обзор развития настольного тенниса в России. Оборудование и инвентарь</w:t>
      </w:r>
      <w:r w:rsidR="000D0A92" w:rsidRPr="00B92444">
        <w:rPr>
          <w:color w:val="000000" w:themeColor="text1"/>
          <w:sz w:val="28"/>
          <w:szCs w:val="28"/>
        </w:rPr>
        <w:t xml:space="preserve">. </w:t>
      </w:r>
    </w:p>
    <w:p w:rsidR="000D0A92" w:rsidRPr="00B92444" w:rsidRDefault="000D0A92" w:rsidP="001A305E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92444">
        <w:rPr>
          <w:color w:val="000000" w:themeColor="text1"/>
          <w:sz w:val="28"/>
          <w:szCs w:val="28"/>
        </w:rPr>
        <w:t xml:space="preserve">Развитие настольного тенниса в России и за рубежом. Этапы развития игры в теннис в стране, ее популярность, изменение инвентаря, техника и тактика игры. Участие российских спортсменов в международных соревнованиях. </w:t>
      </w:r>
    </w:p>
    <w:p w:rsidR="000D0A92" w:rsidRPr="00B92444" w:rsidRDefault="00CD7BA6" w:rsidP="001A305E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</w:t>
      </w:r>
      <w:r w:rsidR="000D0A92" w:rsidRPr="00B92444">
        <w:rPr>
          <w:bCs/>
          <w:color w:val="000000" w:themeColor="text1"/>
          <w:sz w:val="28"/>
          <w:szCs w:val="28"/>
        </w:rPr>
        <w:t>Краткие сведения о строении и функциях организма человека</w:t>
      </w:r>
      <w:r w:rsidR="000D0A92" w:rsidRPr="00B92444">
        <w:rPr>
          <w:color w:val="000000" w:themeColor="text1"/>
          <w:sz w:val="28"/>
          <w:szCs w:val="28"/>
        </w:rPr>
        <w:t xml:space="preserve">. Особенности строения кровеносной системы человека в разном возрасте. Опорно-двигательный аппарат. </w:t>
      </w:r>
    </w:p>
    <w:p w:rsidR="000D0A92" w:rsidRPr="00B92444" w:rsidRDefault="00CD7BA6" w:rsidP="001A305E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0D0A92" w:rsidRPr="00B92444">
        <w:rPr>
          <w:color w:val="000000" w:themeColor="text1"/>
          <w:sz w:val="28"/>
          <w:szCs w:val="28"/>
        </w:rPr>
        <w:t xml:space="preserve">Влияние физических упражнений на организм занимающихся. Положительное влияние постепенности увеличения нагрузки и повторности упражнения на повышение функциональных возможностей организма детей. </w:t>
      </w:r>
    </w:p>
    <w:p w:rsidR="000D0A92" w:rsidRPr="00B92444" w:rsidRDefault="00CD7BA6" w:rsidP="001A305E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</w:t>
      </w:r>
      <w:r w:rsidR="000D0A92" w:rsidRPr="00B92444">
        <w:rPr>
          <w:bCs/>
          <w:color w:val="000000" w:themeColor="text1"/>
          <w:sz w:val="28"/>
          <w:szCs w:val="28"/>
        </w:rPr>
        <w:t>Гигиена и режим дня спортсмена</w:t>
      </w:r>
      <w:r w:rsidR="000D0A92" w:rsidRPr="00B92444">
        <w:rPr>
          <w:color w:val="000000" w:themeColor="text1"/>
          <w:sz w:val="28"/>
          <w:szCs w:val="28"/>
        </w:rPr>
        <w:t xml:space="preserve">. Значение режима дня в тренировке спортсмена, врачебный контроль, и самоконтроль, средства закаливания, ежедневная утренняя гимнастика, уход за телом. </w:t>
      </w:r>
    </w:p>
    <w:p w:rsidR="000D0A92" w:rsidRPr="00B92444" w:rsidRDefault="00CD7BA6" w:rsidP="001A305E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</w:t>
      </w:r>
      <w:r w:rsidR="000D0A92" w:rsidRPr="00B92444">
        <w:rPr>
          <w:bCs/>
          <w:color w:val="000000" w:themeColor="text1"/>
          <w:sz w:val="28"/>
          <w:szCs w:val="28"/>
        </w:rPr>
        <w:t>Общая и специальная физическая подготовка</w:t>
      </w:r>
      <w:r w:rsidR="000D0A92" w:rsidRPr="00B92444">
        <w:rPr>
          <w:color w:val="000000" w:themeColor="text1"/>
          <w:sz w:val="28"/>
          <w:szCs w:val="28"/>
        </w:rPr>
        <w:t xml:space="preserve">. Применяются те же средства, игры и эстафеты, что и в подготовительной группе, но при этом увеличиваются объем и интенсивность занятий и шире используются специальные упражнения. </w:t>
      </w:r>
    </w:p>
    <w:p w:rsidR="000D0A92" w:rsidRPr="00B92444" w:rsidRDefault="00CD7BA6" w:rsidP="001A305E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proofErr w:type="gramStart"/>
      <w:r w:rsidR="000D0A92" w:rsidRPr="00B92444">
        <w:rPr>
          <w:color w:val="000000" w:themeColor="text1"/>
          <w:sz w:val="28"/>
          <w:szCs w:val="28"/>
        </w:rPr>
        <w:t>П</w:t>
      </w:r>
      <w:proofErr w:type="gramEnd"/>
      <w:r w:rsidR="000D0A92" w:rsidRPr="00B92444">
        <w:rPr>
          <w:color w:val="000000" w:themeColor="text1"/>
          <w:sz w:val="28"/>
          <w:szCs w:val="28"/>
        </w:rPr>
        <w:t xml:space="preserve"> </w:t>
      </w:r>
      <w:proofErr w:type="spellStart"/>
      <w:r w:rsidR="000D0A92" w:rsidRPr="00B92444">
        <w:rPr>
          <w:color w:val="000000" w:themeColor="text1"/>
          <w:sz w:val="28"/>
          <w:szCs w:val="28"/>
        </w:rPr>
        <w:t>р</w:t>
      </w:r>
      <w:proofErr w:type="spellEnd"/>
      <w:r w:rsidR="000D0A92" w:rsidRPr="00B92444">
        <w:rPr>
          <w:color w:val="000000" w:themeColor="text1"/>
          <w:sz w:val="28"/>
          <w:szCs w:val="28"/>
        </w:rPr>
        <w:t xml:space="preserve"> а к т и ч е с к и е </w:t>
      </w:r>
      <w:r w:rsidR="00795465">
        <w:rPr>
          <w:color w:val="000000" w:themeColor="text1"/>
          <w:sz w:val="28"/>
          <w:szCs w:val="28"/>
        </w:rPr>
        <w:t xml:space="preserve">  </w:t>
      </w:r>
      <w:proofErr w:type="spellStart"/>
      <w:r w:rsidR="000D0A92" w:rsidRPr="00B92444">
        <w:rPr>
          <w:color w:val="000000" w:themeColor="text1"/>
          <w:sz w:val="28"/>
          <w:szCs w:val="28"/>
        </w:rPr>
        <w:t>з</w:t>
      </w:r>
      <w:proofErr w:type="spellEnd"/>
      <w:r w:rsidR="000D0A92" w:rsidRPr="00B92444">
        <w:rPr>
          <w:color w:val="000000" w:themeColor="text1"/>
          <w:sz w:val="28"/>
          <w:szCs w:val="28"/>
        </w:rPr>
        <w:t xml:space="preserve"> а </w:t>
      </w:r>
      <w:proofErr w:type="spellStart"/>
      <w:r w:rsidR="000D0A92" w:rsidRPr="00B92444">
        <w:rPr>
          <w:color w:val="000000" w:themeColor="text1"/>
          <w:sz w:val="28"/>
          <w:szCs w:val="28"/>
        </w:rPr>
        <w:t>н</w:t>
      </w:r>
      <w:proofErr w:type="spellEnd"/>
      <w:r w:rsidR="000D0A92" w:rsidRPr="00B92444">
        <w:rPr>
          <w:color w:val="000000" w:themeColor="text1"/>
          <w:sz w:val="28"/>
          <w:szCs w:val="28"/>
        </w:rPr>
        <w:t xml:space="preserve"> я т и я. Упражнения для развития специальных скоростно-силовых и скоростных качеств, а также специальной выносливости: имитация ударов слева и справа на количество повторений за 1, 2, 3 мин, имитация сочетаний ударов справа и слева на количество повторений за 1, 2, 3 мин, имитация перемещений в 3-метровой зоне у стола по схеме “треугольник” на количество повторений за 30 с, имитация перемещений в 3-метровой зоне на количество повторений за 30 с, за 1 мин, имитация перемещений в 3-метровой зоне у стола на количество повторений за 30</w:t>
      </w:r>
      <w:proofErr w:type="gramStart"/>
      <w:r w:rsidR="000D0A92" w:rsidRPr="00B92444">
        <w:rPr>
          <w:color w:val="000000" w:themeColor="text1"/>
          <w:sz w:val="28"/>
          <w:szCs w:val="28"/>
        </w:rPr>
        <w:t xml:space="preserve"> С</w:t>
      </w:r>
      <w:proofErr w:type="gramEnd"/>
      <w:r w:rsidR="000D0A92" w:rsidRPr="00B92444">
        <w:rPr>
          <w:color w:val="000000" w:themeColor="text1"/>
          <w:sz w:val="28"/>
          <w:szCs w:val="28"/>
        </w:rPr>
        <w:t xml:space="preserve">, прыжки боком с двух ног через гимнастическую скамейку на количество повторений за 30 с, за 1 мин, имитация перемещений в 3-метровом квадрате по схеме “восьмерка”, игра на двух столах на счет, имитация ударов справа и слева с отягощением (утяжеленной ракеткой) на количество повторений за 1, 2, 3 мин. </w:t>
      </w:r>
    </w:p>
    <w:p w:rsidR="000D0A92" w:rsidRPr="00B92444" w:rsidRDefault="000D0A92" w:rsidP="001A305E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92444">
        <w:rPr>
          <w:bCs/>
          <w:color w:val="000000" w:themeColor="text1"/>
          <w:sz w:val="28"/>
          <w:szCs w:val="28"/>
        </w:rPr>
        <w:t xml:space="preserve">Основы техники и тактики игры. </w:t>
      </w:r>
      <w:r w:rsidRPr="00B92444">
        <w:rPr>
          <w:color w:val="000000" w:themeColor="text1"/>
          <w:sz w:val="28"/>
          <w:szCs w:val="28"/>
        </w:rPr>
        <w:t>Совершенств</w:t>
      </w:r>
      <w:r w:rsidR="00CD7BA6">
        <w:rPr>
          <w:color w:val="000000" w:themeColor="text1"/>
          <w:sz w:val="28"/>
          <w:szCs w:val="28"/>
        </w:rPr>
        <w:t xml:space="preserve">ование изученных приемов игры. </w:t>
      </w:r>
      <w:r w:rsidRPr="00B92444">
        <w:rPr>
          <w:color w:val="000000" w:themeColor="text1"/>
          <w:sz w:val="28"/>
          <w:szCs w:val="28"/>
        </w:rPr>
        <w:t xml:space="preserve"> Чередование нескольких приемов игры в быстром темпе, с различными направлениями полета мяча. </w:t>
      </w:r>
    </w:p>
    <w:p w:rsidR="000D0A92" w:rsidRPr="00B92444" w:rsidRDefault="00CD7BA6" w:rsidP="001A305E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D0A92" w:rsidRPr="00B92444">
        <w:rPr>
          <w:color w:val="000000" w:themeColor="text1"/>
          <w:sz w:val="28"/>
          <w:szCs w:val="28"/>
        </w:rPr>
        <w:t xml:space="preserve">Практические занятия. Сочетание сложных подач </w:t>
      </w:r>
      <w:proofErr w:type="gramStart"/>
      <w:r w:rsidR="000D0A92" w:rsidRPr="00B92444">
        <w:rPr>
          <w:color w:val="000000" w:themeColor="text1"/>
          <w:sz w:val="28"/>
          <w:szCs w:val="28"/>
        </w:rPr>
        <w:t xml:space="preserve">( </w:t>
      </w:r>
      <w:proofErr w:type="gramEnd"/>
      <w:r w:rsidR="000D0A92" w:rsidRPr="00B92444">
        <w:rPr>
          <w:color w:val="000000" w:themeColor="text1"/>
          <w:sz w:val="28"/>
          <w:szCs w:val="28"/>
        </w:rPr>
        <w:t xml:space="preserve">атакующими и защитными ударами. </w:t>
      </w:r>
      <w:proofErr w:type="gramStart"/>
      <w:r w:rsidR="000D0A92" w:rsidRPr="00B92444">
        <w:rPr>
          <w:color w:val="000000" w:themeColor="text1"/>
          <w:sz w:val="28"/>
          <w:szCs w:val="28"/>
        </w:rPr>
        <w:t xml:space="preserve">Поочередные контрудары слева и справа по диагонали против </w:t>
      </w:r>
      <w:r w:rsidR="000D0A92" w:rsidRPr="00B92444">
        <w:rPr>
          <w:color w:val="000000" w:themeColor="text1"/>
          <w:sz w:val="28"/>
          <w:szCs w:val="28"/>
        </w:rPr>
        <w:lastRenderedPageBreak/>
        <w:t>атакующих ударов “восьмеркой” (по прямой и по диагонали).</w:t>
      </w:r>
      <w:proofErr w:type="gramEnd"/>
      <w:r w:rsidR="000D0A92" w:rsidRPr="00B92444">
        <w:rPr>
          <w:color w:val="000000" w:themeColor="text1"/>
          <w:sz w:val="28"/>
          <w:szCs w:val="28"/>
        </w:rPr>
        <w:t xml:space="preserve"> Удар справа “топ-спин” против “подрезки”, то же против длинной подачи “подрезкой”. Парные</w:t>
      </w:r>
      <w:proofErr w:type="gramStart"/>
      <w:r w:rsidR="000D0A92" w:rsidRPr="00B92444">
        <w:rPr>
          <w:color w:val="000000" w:themeColor="text1"/>
          <w:sz w:val="28"/>
          <w:szCs w:val="28"/>
        </w:rPr>
        <w:t xml:space="preserve"> .</w:t>
      </w:r>
      <w:proofErr w:type="gramEnd"/>
      <w:r w:rsidR="000D0A92" w:rsidRPr="00B92444">
        <w:rPr>
          <w:color w:val="000000" w:themeColor="text1"/>
          <w:sz w:val="28"/>
          <w:szCs w:val="28"/>
        </w:rPr>
        <w:t xml:space="preserve"> игры с применением изученных </w:t>
      </w:r>
      <w:proofErr w:type="spellStart"/>
      <w:r w:rsidR="000D0A92" w:rsidRPr="00B92444">
        <w:rPr>
          <w:color w:val="000000" w:themeColor="text1"/>
          <w:sz w:val="28"/>
          <w:szCs w:val="28"/>
        </w:rPr>
        <w:t>атакуюrцих</w:t>
      </w:r>
      <w:proofErr w:type="spellEnd"/>
      <w:r w:rsidR="000D0A92" w:rsidRPr="00B92444">
        <w:rPr>
          <w:color w:val="000000" w:themeColor="text1"/>
          <w:sz w:val="28"/>
          <w:szCs w:val="28"/>
        </w:rPr>
        <w:t xml:space="preserve"> ударов. Защита “свечкой” </w:t>
      </w:r>
      <w:r>
        <w:rPr>
          <w:color w:val="000000" w:themeColor="text1"/>
          <w:sz w:val="28"/>
          <w:szCs w:val="28"/>
        </w:rPr>
        <w:t xml:space="preserve"> </w:t>
      </w:r>
      <w:r w:rsidR="000D0A92" w:rsidRPr="00B92444">
        <w:rPr>
          <w:color w:val="000000" w:themeColor="text1"/>
          <w:sz w:val="28"/>
          <w:szCs w:val="28"/>
        </w:rPr>
        <w:t xml:space="preserve">С верхним вращением мяча. То же с вращением мяча вверх и в сторону. </w:t>
      </w:r>
    </w:p>
    <w:p w:rsidR="000D0A92" w:rsidRPr="00B92444" w:rsidRDefault="000D0A92" w:rsidP="001A305E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92444">
        <w:rPr>
          <w:color w:val="000000" w:themeColor="text1"/>
          <w:sz w:val="28"/>
          <w:szCs w:val="28"/>
        </w:rPr>
        <w:t xml:space="preserve">Подачи: “подрезкой” мяча вниз справа и слева различной длины в сочетании с атакующими ударами слева и справа; с боковым вращением мяча слева и справа в различном направлении, чередование и выполнение серий различных по </w:t>
      </w:r>
      <w:proofErr w:type="spellStart"/>
      <w:r w:rsidRPr="00B92444">
        <w:rPr>
          <w:color w:val="000000" w:themeColor="text1"/>
          <w:sz w:val="28"/>
          <w:szCs w:val="28"/>
        </w:rPr>
        <w:t>вpaщeниям</w:t>
      </w:r>
      <w:proofErr w:type="spellEnd"/>
      <w:r w:rsidRPr="00B92444">
        <w:rPr>
          <w:color w:val="000000" w:themeColor="text1"/>
          <w:sz w:val="28"/>
          <w:szCs w:val="28"/>
        </w:rPr>
        <w:t xml:space="preserve"> мяча подач.</w:t>
      </w:r>
      <w:proofErr w:type="gramStart"/>
      <w:r w:rsidRPr="00B92444">
        <w:rPr>
          <w:color w:val="000000" w:themeColor="text1"/>
          <w:sz w:val="28"/>
          <w:szCs w:val="28"/>
        </w:rPr>
        <w:t xml:space="preserve"> .</w:t>
      </w:r>
      <w:proofErr w:type="gramEnd"/>
      <w:r w:rsidRPr="00B92444">
        <w:rPr>
          <w:color w:val="000000" w:themeColor="text1"/>
          <w:sz w:val="28"/>
          <w:szCs w:val="28"/>
        </w:rPr>
        <w:t xml:space="preserve"> </w:t>
      </w:r>
    </w:p>
    <w:p w:rsidR="000D0A92" w:rsidRPr="00B92444" w:rsidRDefault="00CD7BA6" w:rsidP="001A305E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D0A92" w:rsidRPr="00B92444">
        <w:rPr>
          <w:color w:val="000000" w:themeColor="text1"/>
          <w:sz w:val="28"/>
          <w:szCs w:val="28"/>
        </w:rPr>
        <w:t xml:space="preserve">Отражение сложных подач: “накат”, “подрезка”, “подставка” и “топ-спин”. </w:t>
      </w:r>
      <w:r>
        <w:rPr>
          <w:color w:val="000000" w:themeColor="text1"/>
          <w:sz w:val="28"/>
          <w:szCs w:val="28"/>
        </w:rPr>
        <w:t xml:space="preserve"> </w:t>
      </w:r>
      <w:r w:rsidR="000D0A92" w:rsidRPr="00B92444">
        <w:rPr>
          <w:color w:val="000000" w:themeColor="text1"/>
          <w:sz w:val="28"/>
          <w:szCs w:val="28"/>
        </w:rPr>
        <w:t xml:space="preserve">Удары: слева против “подставок” и контрударов с различными вращениями мяча, справа против “подставок”, “подрезок” и контрударов с различным вращением, сильный завершающий удар справа без вращения сочетании с укороченным мячом, падающим в центре стола, вблизи сетки, на край стола. </w:t>
      </w:r>
    </w:p>
    <w:p w:rsidR="000D0A92" w:rsidRPr="00B92444" w:rsidRDefault="000D0A92" w:rsidP="001A305E">
      <w:pPr>
        <w:spacing w:line="276" w:lineRule="auto"/>
        <w:jc w:val="both"/>
        <w:rPr>
          <w:color w:val="000000" w:themeColor="text1"/>
          <w:sz w:val="28"/>
          <w:szCs w:val="28"/>
        </w:rPr>
      </w:pPr>
      <w:proofErr w:type="gramStart"/>
      <w:r w:rsidRPr="00B92444">
        <w:rPr>
          <w:color w:val="000000" w:themeColor="text1"/>
          <w:sz w:val="28"/>
          <w:szCs w:val="28"/>
        </w:rPr>
        <w:t>Игры (на счет - двумя мячами) “подставкой” против “подставки” только ударами “накат” слева против защиты “подрезками” по углам, то же справа легкими “накатами”, слева и справа неигровой рукой, в “</w:t>
      </w:r>
      <w:proofErr w:type="spellStart"/>
      <w:r w:rsidRPr="00B92444">
        <w:rPr>
          <w:color w:val="000000" w:themeColor="text1"/>
          <w:sz w:val="28"/>
          <w:szCs w:val="28"/>
        </w:rPr>
        <w:t>крутиловку</w:t>
      </w:r>
      <w:proofErr w:type="spellEnd"/>
      <w:r w:rsidRPr="00B92444">
        <w:rPr>
          <w:color w:val="000000" w:themeColor="text1"/>
          <w:sz w:val="28"/>
          <w:szCs w:val="28"/>
        </w:rPr>
        <w:t>” втроем в одну и другую сторону.</w:t>
      </w:r>
      <w:proofErr w:type="gramEnd"/>
      <w:r w:rsidRPr="00B92444">
        <w:rPr>
          <w:color w:val="000000" w:themeColor="text1"/>
          <w:sz w:val="28"/>
          <w:szCs w:val="28"/>
        </w:rPr>
        <w:t xml:space="preserve"> Тактика одиночной игры с противниками: защитниками, нападающими, комбинационными игроками. Особенности парных игр и тактика смешанных игр. Совершенствование тактики игры в разных зонах. </w:t>
      </w:r>
    </w:p>
    <w:p w:rsidR="000D0A92" w:rsidRPr="00B92444" w:rsidRDefault="00CD7BA6" w:rsidP="001A305E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  <w:r w:rsidR="000D0A92" w:rsidRPr="00B92444">
        <w:rPr>
          <w:bCs/>
          <w:color w:val="000000" w:themeColor="text1"/>
          <w:sz w:val="28"/>
          <w:szCs w:val="28"/>
        </w:rPr>
        <w:t xml:space="preserve">Методика обучения. </w:t>
      </w:r>
      <w:r w:rsidR="000D0A92" w:rsidRPr="00B92444">
        <w:rPr>
          <w:color w:val="000000" w:themeColor="text1"/>
          <w:sz w:val="28"/>
          <w:szCs w:val="28"/>
        </w:rPr>
        <w:t xml:space="preserve">Соблюдение принципа последовательности в обучении - от простого к </w:t>
      </w:r>
      <w:proofErr w:type="gramStart"/>
      <w:r w:rsidR="000D0A92" w:rsidRPr="00B92444">
        <w:rPr>
          <w:color w:val="000000" w:themeColor="text1"/>
          <w:sz w:val="28"/>
          <w:szCs w:val="28"/>
        </w:rPr>
        <w:t>сложному</w:t>
      </w:r>
      <w:proofErr w:type="gramEnd"/>
      <w:r w:rsidR="000D0A92" w:rsidRPr="00B92444">
        <w:rPr>
          <w:color w:val="000000" w:themeColor="text1"/>
          <w:sz w:val="28"/>
          <w:szCs w:val="28"/>
        </w:rPr>
        <w:t xml:space="preserve">, от основного к второстепенному. Всесторонность физической, морально-волевой, технико-тактической подготовки. Значение психологических показателей для повышения спортивных результатов. </w:t>
      </w:r>
    </w:p>
    <w:p w:rsidR="000D0A92" w:rsidRPr="00B92444" w:rsidRDefault="000D0A92" w:rsidP="001A305E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92444">
        <w:rPr>
          <w:color w:val="000000" w:themeColor="text1"/>
          <w:sz w:val="28"/>
          <w:szCs w:val="28"/>
        </w:rPr>
        <w:t xml:space="preserve">Практические занятия. Определение ошибок в технике и тактике игры, проведение урока, работа над исправлением ошибок. </w:t>
      </w:r>
    </w:p>
    <w:p w:rsidR="000D0A92" w:rsidRPr="00B92444" w:rsidRDefault="00CD7BA6" w:rsidP="001A305E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  <w:r w:rsidR="000D0A92" w:rsidRPr="00B92444">
        <w:rPr>
          <w:bCs/>
          <w:color w:val="000000" w:themeColor="text1"/>
          <w:sz w:val="28"/>
          <w:szCs w:val="28"/>
        </w:rPr>
        <w:t xml:space="preserve">Оборудование и инвентарь. </w:t>
      </w:r>
      <w:r w:rsidR="000D0A92" w:rsidRPr="00B92444">
        <w:rPr>
          <w:color w:val="000000" w:themeColor="text1"/>
          <w:sz w:val="28"/>
          <w:szCs w:val="28"/>
        </w:rPr>
        <w:t xml:space="preserve">Ремонт кронштейнов для сетки, стоек, столов, ракетки. Замена игровых покрытий ракетки. Профилактический уход за ракетками. Оформление залов, наглядные пособия. </w:t>
      </w:r>
    </w:p>
    <w:p w:rsidR="000D0A92" w:rsidRPr="00B92444" w:rsidRDefault="00CD7BA6" w:rsidP="001A305E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D0A92" w:rsidRPr="00B92444">
        <w:rPr>
          <w:color w:val="000000" w:themeColor="text1"/>
          <w:sz w:val="28"/>
          <w:szCs w:val="28"/>
        </w:rPr>
        <w:t xml:space="preserve">Практические занятия. Ремонт спортивного инвентаря, смена игровых покрытий ракеток. </w:t>
      </w:r>
    </w:p>
    <w:p w:rsidR="000D0A92" w:rsidRPr="00B92444" w:rsidRDefault="00CD7BA6" w:rsidP="001A305E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  <w:r w:rsidR="000D0A92" w:rsidRPr="00B92444">
        <w:rPr>
          <w:bCs/>
          <w:color w:val="000000" w:themeColor="text1"/>
          <w:sz w:val="28"/>
          <w:szCs w:val="28"/>
        </w:rPr>
        <w:t>Правила игры, организация и проведение</w:t>
      </w:r>
      <w:r w:rsidR="000D0A92" w:rsidRPr="00B92444">
        <w:rPr>
          <w:color w:val="000000" w:themeColor="text1"/>
          <w:sz w:val="28"/>
          <w:szCs w:val="28"/>
        </w:rPr>
        <w:t xml:space="preserve"> </w:t>
      </w:r>
      <w:r w:rsidR="000D0A92" w:rsidRPr="00B92444">
        <w:rPr>
          <w:bCs/>
          <w:color w:val="000000" w:themeColor="text1"/>
          <w:sz w:val="28"/>
          <w:szCs w:val="28"/>
        </w:rPr>
        <w:t xml:space="preserve">соревнований. </w:t>
      </w:r>
      <w:r w:rsidR="000D0A92" w:rsidRPr="00B92444">
        <w:rPr>
          <w:color w:val="000000" w:themeColor="text1"/>
          <w:sz w:val="28"/>
          <w:szCs w:val="28"/>
        </w:rPr>
        <w:t xml:space="preserve">Ознакомление с правилами игры, требования к организации и проведению соревнований по настольному теннису. Системы проведения соревнований, требования, предъявляемые к участникам, контрольные турниры. </w:t>
      </w:r>
    </w:p>
    <w:p w:rsidR="000D0A92" w:rsidRPr="00B92444" w:rsidRDefault="00CD7BA6" w:rsidP="001A305E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D0A92" w:rsidRPr="00B92444">
        <w:rPr>
          <w:color w:val="000000" w:themeColor="text1"/>
          <w:sz w:val="28"/>
          <w:szCs w:val="28"/>
        </w:rPr>
        <w:t xml:space="preserve">Практические занятия. Судейство соревнований, оформление документации. </w:t>
      </w:r>
    </w:p>
    <w:p w:rsidR="000D0A92" w:rsidRPr="00B92444" w:rsidRDefault="00CD7BA6" w:rsidP="001A305E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  <w:r w:rsidR="000D0A92" w:rsidRPr="00B92444">
        <w:rPr>
          <w:bCs/>
          <w:color w:val="000000" w:themeColor="text1"/>
          <w:sz w:val="28"/>
          <w:szCs w:val="28"/>
        </w:rPr>
        <w:t>Контрольные испытания</w:t>
      </w:r>
      <w:r w:rsidR="000D0A92" w:rsidRPr="00B92444">
        <w:rPr>
          <w:color w:val="000000" w:themeColor="text1"/>
          <w:sz w:val="28"/>
          <w:szCs w:val="28"/>
        </w:rPr>
        <w:t xml:space="preserve">. Общая и специальная подготовленность занимающихся проверяется два раза в год по контрольным нормативам. </w:t>
      </w:r>
      <w:r>
        <w:rPr>
          <w:color w:val="000000" w:themeColor="text1"/>
          <w:sz w:val="28"/>
          <w:szCs w:val="28"/>
        </w:rPr>
        <w:t xml:space="preserve">    </w:t>
      </w:r>
      <w:r w:rsidR="000D0A92" w:rsidRPr="00B92444">
        <w:rPr>
          <w:color w:val="000000" w:themeColor="text1"/>
          <w:sz w:val="28"/>
          <w:szCs w:val="28"/>
        </w:rPr>
        <w:t xml:space="preserve">Практика инструктора-общественника. Организация мест занятия, самодельный </w:t>
      </w:r>
      <w:r w:rsidR="000D0A92" w:rsidRPr="00B92444">
        <w:rPr>
          <w:color w:val="000000" w:themeColor="text1"/>
          <w:sz w:val="28"/>
          <w:szCs w:val="28"/>
        </w:rPr>
        <w:lastRenderedPageBreak/>
        <w:t xml:space="preserve">инвентарь. Обучение занимающихся основам техники игры, проведение тренировочных занятий, организация и проведение соревнований по настольному теннису. </w:t>
      </w:r>
    </w:p>
    <w:p w:rsidR="000D0A92" w:rsidRDefault="00CD7BA6" w:rsidP="001A305E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  <w:r w:rsidR="000D0A92" w:rsidRPr="00B92444">
        <w:rPr>
          <w:bCs/>
          <w:color w:val="000000" w:themeColor="text1"/>
          <w:sz w:val="28"/>
          <w:szCs w:val="28"/>
        </w:rPr>
        <w:t xml:space="preserve">Соревнования. </w:t>
      </w:r>
      <w:r w:rsidR="000D0A92" w:rsidRPr="00B92444">
        <w:rPr>
          <w:color w:val="000000" w:themeColor="text1"/>
          <w:sz w:val="28"/>
          <w:szCs w:val="28"/>
        </w:rPr>
        <w:t xml:space="preserve">Практические занятия. Проведение учебных занятий, организация и проведение соревнований, составление планов одного и нескольких уроков. </w:t>
      </w:r>
    </w:p>
    <w:p w:rsidR="00CD7BA6" w:rsidRPr="00B92444" w:rsidRDefault="00CD7BA6" w:rsidP="001A305E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E0890" w:rsidRPr="00795465" w:rsidRDefault="00CD7BA6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7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="000D0A92" w:rsidRPr="0079546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="000D0A92" w:rsidRPr="007954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обучения</w:t>
      </w:r>
    </w:p>
    <w:p w:rsidR="00CD7BA6" w:rsidRPr="00B92444" w:rsidRDefault="00CD7BA6" w:rsidP="00795465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Задачи</w:t>
      </w:r>
      <w:r w:rsidR="0079546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1.     </w:t>
      </w:r>
      <w:proofErr w:type="gram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общей физической подготовленности (особенно</w:t>
      </w:r>
      <w:proofErr w:type="gramEnd"/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гибкости, ловкости, скоростно-силовых способностей).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     Совершенствование специальной физической подготовленности.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3.     Овладение всеми основами техническими приемами на уровне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умений и навыков.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4.     Овладение индивидуальными и парными тактическими действиями.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5.     Выявление задатков и способностей детей.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6.     Начальная специализация. Формирование игрового стиля.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7.     Овладение основами тактики игры.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8.     Воспитание навыков соревновательной деятельности           </w:t>
      </w:r>
      <w:proofErr w:type="gram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настольному теннису.</w:t>
      </w:r>
    </w:p>
    <w:p w:rsidR="00CD7BA6" w:rsidRPr="00CD7BA6" w:rsidRDefault="00CD7BA6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"/>
        <w:gridCol w:w="5269"/>
        <w:gridCol w:w="1741"/>
      </w:tblGrid>
      <w:tr w:rsidR="00CD7BA6" w:rsidRPr="00B92444" w:rsidTr="004F6D6A">
        <w:trPr>
          <w:cantSplit/>
          <w:trHeight w:val="1134"/>
        </w:trPr>
        <w:tc>
          <w:tcPr>
            <w:tcW w:w="651" w:type="dxa"/>
            <w:tcBorders>
              <w:bottom w:val="single" w:sz="4" w:space="0" w:color="auto"/>
            </w:tcBorders>
            <w:shd w:val="clear" w:color="auto" w:fill="FFFFFF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№</w:t>
            </w:r>
          </w:p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B92444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B92444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269" w:type="dxa"/>
            <w:tcBorders>
              <w:bottom w:val="single" w:sz="4" w:space="0" w:color="auto"/>
            </w:tcBorders>
            <w:shd w:val="clear" w:color="auto" w:fill="FFFFFF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 xml:space="preserve">                      Название    темы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FFFFFF"/>
            <w:textDirection w:val="btLr"/>
          </w:tcPr>
          <w:p w:rsidR="00CD7BA6" w:rsidRPr="00B92444" w:rsidRDefault="00CD7BA6" w:rsidP="004F6D6A">
            <w:pPr>
              <w:spacing w:line="276" w:lineRule="auto"/>
              <w:ind w:left="113" w:right="113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 xml:space="preserve">  2-ой</w:t>
            </w:r>
          </w:p>
          <w:p w:rsidR="00CD7BA6" w:rsidRPr="00B92444" w:rsidRDefault="00CD7BA6" w:rsidP="004F6D6A">
            <w:pPr>
              <w:spacing w:line="276" w:lineRule="auto"/>
              <w:ind w:left="113" w:right="113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CD7BA6" w:rsidRPr="00B92444" w:rsidTr="004F6D6A">
        <w:trPr>
          <w:trHeight w:val="681"/>
        </w:trPr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69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Вводное занятие</w:t>
            </w:r>
            <w:proofErr w:type="gramStart"/>
            <w:r w:rsidRPr="00B92444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B92444">
              <w:rPr>
                <w:color w:val="000000" w:themeColor="text1"/>
                <w:sz w:val="28"/>
                <w:szCs w:val="28"/>
              </w:rPr>
              <w:t xml:space="preserve"> Т.Б. инструктаж, обзор развития настольного тенниса в </w:t>
            </w:r>
            <w:proofErr w:type="spellStart"/>
            <w:r w:rsidRPr="00B92444">
              <w:rPr>
                <w:color w:val="000000" w:themeColor="text1"/>
                <w:sz w:val="28"/>
                <w:szCs w:val="28"/>
              </w:rPr>
              <w:t>районе,крае,стране</w:t>
            </w:r>
            <w:proofErr w:type="spellEnd"/>
            <w:r w:rsidRPr="00B92444">
              <w:rPr>
                <w:color w:val="000000" w:themeColor="text1"/>
                <w:sz w:val="28"/>
                <w:szCs w:val="28"/>
              </w:rPr>
              <w:t xml:space="preserve"> и за рубежом. 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CD7BA6" w:rsidRPr="00B92444" w:rsidTr="004F6D6A">
        <w:trPr>
          <w:trHeight w:val="606"/>
        </w:trPr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269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 xml:space="preserve">Гигиена и врачебный контроль. </w:t>
            </w:r>
            <w:r w:rsidRPr="00B92444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Влияние физических упражнений на строение и функции организма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CD7BA6" w:rsidRPr="00B92444" w:rsidTr="004F6D6A">
        <w:trPr>
          <w:trHeight w:val="606"/>
        </w:trPr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 </w:t>
            </w:r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Правила соревнований по настольному теннису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CD7BA6" w:rsidRPr="00B92444" w:rsidTr="004F6D6A">
        <w:trPr>
          <w:trHeight w:val="606"/>
        </w:trPr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pStyle w:val="a4"/>
              <w:shd w:val="clear" w:color="auto" w:fill="FFFFFF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B92444">
              <w:rPr>
                <w:color w:val="000000" w:themeColor="text1"/>
                <w:sz w:val="28"/>
                <w:szCs w:val="28"/>
              </w:rPr>
              <w:t xml:space="preserve">Стойка </w:t>
            </w:r>
            <w:proofErr w:type="spellStart"/>
            <w:r w:rsidRPr="00B92444">
              <w:rPr>
                <w:color w:val="000000" w:themeColor="text1"/>
                <w:sz w:val="28"/>
                <w:szCs w:val="28"/>
              </w:rPr>
              <w:t>игрока</w:t>
            </w:r>
            <w:proofErr w:type="gramStart"/>
            <w:r w:rsidRPr="00B92444"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B92444">
              <w:rPr>
                <w:color w:val="000000" w:themeColor="text1"/>
                <w:sz w:val="28"/>
                <w:szCs w:val="28"/>
              </w:rPr>
              <w:t>ередвижение</w:t>
            </w:r>
            <w:proofErr w:type="spellEnd"/>
            <w:r w:rsidRPr="00B92444">
              <w:rPr>
                <w:color w:val="000000" w:themeColor="text1"/>
                <w:sz w:val="28"/>
                <w:szCs w:val="28"/>
              </w:rPr>
              <w:t xml:space="preserve"> шагами, выпадами, прыжками.</w:t>
            </w:r>
          </w:p>
          <w:p w:rsidR="00CD7BA6" w:rsidRPr="00B92444" w:rsidRDefault="00CD7BA6" w:rsidP="004F6D6A">
            <w:pPr>
              <w:spacing w:line="276" w:lineRule="auto"/>
              <w:jc w:val="both"/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CD7BA6" w:rsidRPr="00B92444" w:rsidTr="004F6D6A">
        <w:trPr>
          <w:trHeight w:val="606"/>
        </w:trPr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pStyle w:val="a4"/>
              <w:shd w:val="clear" w:color="auto" w:fill="FFFFFF"/>
              <w:spacing w:before="0" w:beforeAutospacing="0" w:after="240" w:afterAutospacing="0" w:line="276" w:lineRule="auto"/>
              <w:jc w:val="both"/>
              <w:textAlignment w:val="baseline"/>
              <w:rPr>
                <w:rStyle w:val="apple-converted-space"/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ОФП</w:t>
            </w:r>
            <w:proofErr w:type="gramStart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упражнения на развитие двигательных качеств (силы, быстроты, выносливости, гибкости, ловкости) с </w:t>
            </w:r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одновременным улучшением способности координировать движения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</w:tr>
      <w:tr w:rsidR="00CD7BA6" w:rsidRPr="00B92444" w:rsidTr="004F6D6A">
        <w:trPr>
          <w:trHeight w:val="606"/>
        </w:trPr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pStyle w:val="a4"/>
              <w:shd w:val="clear" w:color="auto" w:fill="FFFFFF"/>
              <w:spacing w:before="0" w:beforeAutospacing="0" w:after="240" w:afterAutospacing="0" w:line="276" w:lineRule="auto"/>
              <w:jc w:val="both"/>
              <w:textAlignment w:val="baseline"/>
              <w:rPr>
                <w:rStyle w:val="apple-converted-space"/>
                <w:color w:val="000000" w:themeColor="text1"/>
                <w:sz w:val="28"/>
                <w:szCs w:val="28"/>
              </w:rPr>
            </w:pPr>
            <w:proofErr w:type="gramStart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Исходная</w:t>
            </w:r>
            <w:proofErr w:type="gramEnd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при подаче стойки теннисиста, основные положения при подготовке и выполнении основных приемов игры.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CD7BA6" w:rsidRPr="00B92444" w:rsidTr="004F6D6A">
        <w:trPr>
          <w:trHeight w:val="606"/>
        </w:trPr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pStyle w:val="a4"/>
              <w:shd w:val="clear" w:color="auto" w:fill="FFFFFF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Техника перемещений близко у стола и в средней зоне.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CD7BA6" w:rsidRPr="00B92444" w:rsidTr="004F6D6A">
        <w:trPr>
          <w:trHeight w:val="606"/>
        </w:trPr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pStyle w:val="a4"/>
              <w:shd w:val="clear" w:color="auto" w:fill="FFFFFF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Перемещения игрока при сочетании ударов справа и слева.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CD7BA6" w:rsidRPr="00B92444" w:rsidTr="004F6D6A">
        <w:trPr>
          <w:trHeight w:val="606"/>
        </w:trPr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pStyle w:val="a4"/>
              <w:shd w:val="clear" w:color="auto" w:fill="FFFFFF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ОФП</w:t>
            </w:r>
            <w:proofErr w:type="gramStart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упражнения на развитие двигательных качеств (силы, быстроты, выносливости, гибкости, ловкости) с одновременным улучшением способности координировать движения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CD7BA6" w:rsidRPr="00B92444" w:rsidTr="004F6D6A">
        <w:trPr>
          <w:trHeight w:val="606"/>
        </w:trPr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pStyle w:val="a4"/>
              <w:shd w:val="clear" w:color="auto" w:fill="FFFFFF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Основные способы держания ракетки. Правильная хватка ракетки и способы игры.</w:t>
            </w:r>
          </w:p>
          <w:p w:rsidR="00CD7BA6" w:rsidRPr="00B92444" w:rsidRDefault="00CD7BA6" w:rsidP="004F6D6A">
            <w:pPr>
              <w:pStyle w:val="a4"/>
              <w:shd w:val="clear" w:color="auto" w:fill="FFFFFF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CD7BA6" w:rsidRPr="00B92444" w:rsidTr="004F6D6A">
        <w:trPr>
          <w:trHeight w:val="606"/>
        </w:trPr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pStyle w:val="a4"/>
              <w:shd w:val="clear" w:color="auto" w:fill="FFFFFF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Удары по мячу. Удар без вращения мяча (толчок) справа, слева.</w:t>
            </w:r>
          </w:p>
          <w:p w:rsidR="00CD7BA6" w:rsidRPr="00B92444" w:rsidRDefault="00CD7BA6" w:rsidP="004F6D6A">
            <w:pPr>
              <w:pStyle w:val="a4"/>
              <w:shd w:val="clear" w:color="auto" w:fill="FFFFFF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CD7BA6" w:rsidRPr="00B92444" w:rsidTr="004F6D6A">
        <w:trPr>
          <w:trHeight w:val="606"/>
        </w:trPr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pStyle w:val="a4"/>
              <w:shd w:val="clear" w:color="auto" w:fill="FFFFFF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СФП-развитие</w:t>
            </w:r>
            <w:proofErr w:type="spellEnd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двигательных каче</w:t>
            </w:r>
            <w:proofErr w:type="gramStart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ств стр</w:t>
            </w:r>
            <w:proofErr w:type="gramEnd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ого применительно для </w:t>
            </w:r>
            <w:proofErr w:type="spellStart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proofErr w:type="spellEnd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/т (упражнения со скакалками, парные упражнения, с набивными мячами, резиновым бинтом, гантелями)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CD7BA6" w:rsidRPr="00B92444" w:rsidTr="004F6D6A">
        <w:trPr>
          <w:trHeight w:val="606"/>
        </w:trPr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pStyle w:val="a4"/>
              <w:shd w:val="clear" w:color="auto" w:fill="FFFFFF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Тренировка упражнений с мячом и ракеткой на количество повторений в одной серии. Тренировка ударов у тренировочной стенки.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CD7BA6" w:rsidRPr="00B92444" w:rsidTr="004F6D6A">
        <w:trPr>
          <w:trHeight w:val="606"/>
        </w:trPr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pStyle w:val="a4"/>
              <w:shd w:val="clear" w:color="auto" w:fill="FFFFFF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ОФП</w:t>
            </w:r>
            <w:proofErr w:type="gramStart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упражнения на развитие </w:t>
            </w:r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двигательных качеств (силы, быстроты, выносливости, гибкости, ловкости) с одновременным улучшением способности координировать движения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</w:tr>
      <w:tr w:rsidR="00CD7BA6" w:rsidRPr="00B92444" w:rsidTr="004F6D6A">
        <w:trPr>
          <w:trHeight w:val="606"/>
        </w:trPr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pStyle w:val="a4"/>
              <w:shd w:val="clear" w:color="auto" w:fill="FFFFFF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Совершенствование подач. Тренировка ударов          « накат» справа и слева на столе. Сочетание ударов.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CD7BA6" w:rsidRPr="00B92444" w:rsidTr="004F6D6A">
        <w:trPr>
          <w:trHeight w:val="606"/>
        </w:trPr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pStyle w:val="a4"/>
              <w:shd w:val="clear" w:color="auto" w:fill="FFFFFF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ОФП</w:t>
            </w:r>
            <w:proofErr w:type="gramStart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упражнения на развитие двигательных качеств (силы, быстроты, выносливости, гибкости, ловкости) с одновременным улучшением способности координировать движения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CD7BA6" w:rsidRPr="00B92444" w:rsidTr="004F6D6A">
        <w:trPr>
          <w:trHeight w:val="606"/>
        </w:trPr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pStyle w:val="a4"/>
              <w:shd w:val="clear" w:color="auto" w:fill="FFFFFF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Имитация перемещений с выполнением ударов.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CD7BA6" w:rsidRPr="00B92444" w:rsidTr="004F6D6A">
        <w:trPr>
          <w:trHeight w:val="606"/>
        </w:trPr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pStyle w:val="a4"/>
              <w:shd w:val="clear" w:color="auto" w:fill="FFFFFF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   Тренировка ударов сложных подач, занятия с отягощениями на  руку, тренировка сочетаний ударов, применение имитации в тренировке.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CD7BA6" w:rsidRPr="00B92444" w:rsidTr="004F6D6A">
        <w:trPr>
          <w:trHeight w:val="606"/>
        </w:trPr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pStyle w:val="a4"/>
              <w:shd w:val="clear" w:color="auto" w:fill="FFFFFF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Соревнование в группах.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CD7BA6" w:rsidRPr="00B92444" w:rsidTr="004F6D6A">
        <w:trPr>
          <w:trHeight w:val="606"/>
        </w:trPr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pStyle w:val="a4"/>
              <w:shd w:val="clear" w:color="auto" w:fill="FFFFFF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92444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Выбор позиции.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 xml:space="preserve">2      </w:t>
            </w:r>
          </w:p>
        </w:tc>
      </w:tr>
      <w:tr w:rsidR="00CD7BA6" w:rsidRPr="00B92444" w:rsidTr="004F6D6A">
        <w:trPr>
          <w:trHeight w:val="606"/>
        </w:trPr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pStyle w:val="a4"/>
              <w:shd w:val="clear" w:color="auto" w:fill="FFFFFF"/>
              <w:spacing w:before="0" w:beforeAutospacing="0" w:after="240" w:afterAutospacing="0" w:line="276" w:lineRule="auto"/>
              <w:jc w:val="both"/>
              <w:textAlignment w:val="baseline"/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Игра в «</w:t>
            </w:r>
            <w:proofErr w:type="spellStart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крутиловку</w:t>
            </w:r>
            <w:proofErr w:type="spellEnd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» вправо и влево.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CD7BA6" w:rsidRPr="00B92444" w:rsidTr="004F6D6A">
        <w:trPr>
          <w:trHeight w:val="606"/>
        </w:trPr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pStyle w:val="a4"/>
              <w:shd w:val="clear" w:color="auto" w:fill="FFFFFF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СФП-развитие</w:t>
            </w:r>
            <w:proofErr w:type="spellEnd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двигательных каче</w:t>
            </w:r>
            <w:proofErr w:type="gramStart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ств стр</w:t>
            </w:r>
            <w:proofErr w:type="gramEnd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ого применительно для </w:t>
            </w:r>
            <w:proofErr w:type="spellStart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proofErr w:type="spellEnd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/т (упражнения со скакалками, парные упражнения, с набивными мячами, резиновым бинтом, гантелями)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CD7BA6" w:rsidRPr="00B92444" w:rsidTr="004F6D6A">
        <w:trPr>
          <w:trHeight w:val="606"/>
        </w:trPr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pStyle w:val="a4"/>
              <w:shd w:val="clear" w:color="auto" w:fill="FFFFFF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Свободная игра на столе.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CD7BA6" w:rsidRPr="00B92444" w:rsidTr="004F6D6A">
        <w:trPr>
          <w:trHeight w:val="606"/>
        </w:trPr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pStyle w:val="a4"/>
              <w:shd w:val="clear" w:color="auto" w:fill="FFFFFF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Контрольное занятие – проверка домашнего задания, рост физических качеств, способы и приемы игры в </w:t>
            </w:r>
            <w:proofErr w:type="spellStart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proofErr w:type="spellEnd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/т.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CD7BA6" w:rsidRPr="00B92444" w:rsidTr="004F6D6A">
        <w:trPr>
          <w:trHeight w:val="606"/>
        </w:trPr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pStyle w:val="a4"/>
              <w:shd w:val="clear" w:color="auto" w:fill="FFFFFF"/>
              <w:spacing w:before="0" w:beforeAutospacing="0" w:after="240" w:afterAutospacing="0" w:line="276" w:lineRule="auto"/>
              <w:jc w:val="both"/>
              <w:textAlignment w:val="baseline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СФП-развитие</w:t>
            </w:r>
            <w:proofErr w:type="spellEnd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двигательных каче</w:t>
            </w:r>
            <w:proofErr w:type="gramStart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ств </w:t>
            </w:r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стр</w:t>
            </w:r>
            <w:proofErr w:type="gramEnd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ого применительно для </w:t>
            </w:r>
            <w:proofErr w:type="spellStart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proofErr w:type="spellEnd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/т (упражнения со скакалками, парные упражнения, с набивными мячами, резиновым бинтом, гантелями)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</w:tr>
      <w:tr w:rsidR="00CD7BA6" w:rsidRPr="00B92444" w:rsidTr="004F6D6A"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Игра на счет из одной, трех партий.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CD7BA6" w:rsidRPr="00B92444" w:rsidTr="004F6D6A"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Психологическая подготовка: умение выигрывать и проигрывать, манера поведения, отношение к сопернику, педагогу, товарищам, судьям. Умение находить себя и владеть собою в любой обстановке, преодолевать страх, волнение.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CD7BA6" w:rsidRPr="00B92444" w:rsidTr="004F6D6A"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Соревнование в группах.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CD7BA6" w:rsidRPr="00B92444" w:rsidTr="004F6D6A"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Тактика игры – особенности игры одиночной, парной, смешанной и командной.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CD7BA6" w:rsidRPr="00B92444" w:rsidTr="004F6D6A"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Комбинации игры против нападающего, защитника, смешанного игрока.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CD7BA6" w:rsidRPr="00B92444" w:rsidTr="004F6D6A"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Основные тактические варианты игры.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B92444">
              <w:rPr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CD7BA6" w:rsidRPr="00B92444" w:rsidTr="004F6D6A"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Участие в соревнованиях по выполнению наибольшего количества       ударов в серии.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B92444">
              <w:rPr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CD7BA6" w:rsidRPr="00B92444" w:rsidTr="004F6D6A"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 xml:space="preserve">Контрольные </w:t>
            </w:r>
            <w:proofErr w:type="spellStart"/>
            <w:r w:rsidRPr="00B92444">
              <w:rPr>
                <w:color w:val="000000" w:themeColor="text1"/>
                <w:sz w:val="28"/>
                <w:szCs w:val="28"/>
              </w:rPr>
              <w:t>соревнования</w:t>
            </w:r>
            <w:proofErr w:type="gramStart"/>
            <w:r w:rsidRPr="00B92444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B92444">
              <w:rPr>
                <w:color w:val="000000" w:themeColor="text1"/>
                <w:sz w:val="28"/>
                <w:szCs w:val="28"/>
              </w:rPr>
              <w:t>ейтинговый</w:t>
            </w:r>
            <w:proofErr w:type="spellEnd"/>
            <w:r w:rsidRPr="00B92444">
              <w:rPr>
                <w:color w:val="000000" w:themeColor="text1"/>
                <w:sz w:val="28"/>
                <w:szCs w:val="28"/>
              </w:rPr>
              <w:t xml:space="preserve"> турнир.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CD7BA6" w:rsidRPr="00B92444" w:rsidTr="004F6D6A"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 xml:space="preserve">Учебная игра с  изученными элементами 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CD7BA6" w:rsidRPr="00B92444" w:rsidTr="004F6D6A"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Совершенствование техники срезки в игре.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CD7BA6" w:rsidRPr="00B92444" w:rsidTr="004F6D6A"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Соревнование в группах.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CD7BA6" w:rsidRPr="00B92444" w:rsidTr="004F6D6A"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Совершенствование техники движения ногами, руками в игре, техника подач.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CD7BA6" w:rsidRPr="00B92444" w:rsidTr="004F6D6A"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СФП-развитие</w:t>
            </w:r>
            <w:proofErr w:type="spellEnd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двигательных каче</w:t>
            </w:r>
            <w:proofErr w:type="gramStart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ств стр</w:t>
            </w:r>
            <w:proofErr w:type="gramEnd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ого применительно для </w:t>
            </w:r>
            <w:proofErr w:type="spellStart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proofErr w:type="spellEnd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/т (упражнения со скакалками, парные упражнения, с набивными мячами, резиновым бинтом, гантелями)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CD7BA6" w:rsidRPr="00B92444" w:rsidTr="004F6D6A">
        <w:trPr>
          <w:trHeight w:val="614"/>
        </w:trPr>
        <w:tc>
          <w:tcPr>
            <w:tcW w:w="651" w:type="dxa"/>
            <w:tcBorders>
              <w:bottom w:val="single" w:sz="4" w:space="0" w:color="auto"/>
            </w:tcBorders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  <w:tcBorders>
              <w:bottom w:val="single" w:sz="4" w:space="0" w:color="auto"/>
            </w:tcBorders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Совершенствование техники постановки руки в игре, расстояния до стола, высота отскока мяча.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CD7BA6" w:rsidRPr="00B92444" w:rsidTr="004F6D6A"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Совершенствование техники «наката», применение в игре.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CD7BA6" w:rsidRPr="00B92444" w:rsidTr="004F6D6A">
        <w:trPr>
          <w:trHeight w:val="580"/>
        </w:trPr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Занятие по совершенствование подач, срезок, накатов.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CD7BA6" w:rsidRPr="00B92444" w:rsidTr="004F6D6A">
        <w:trPr>
          <w:trHeight w:val="492"/>
        </w:trPr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Учебная игра по совершенствованию изученных элементов в игре теннис.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CD7BA6" w:rsidRPr="00B92444" w:rsidTr="004F6D6A">
        <w:trPr>
          <w:trHeight w:val="492"/>
        </w:trPr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Соревнования в группах по качеству изученных элементов игры.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D7BA6" w:rsidRPr="00B92444" w:rsidTr="004F6D6A">
        <w:trPr>
          <w:trHeight w:val="492"/>
        </w:trPr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СФП-развитие</w:t>
            </w:r>
            <w:proofErr w:type="spellEnd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двигательных каче</w:t>
            </w:r>
            <w:proofErr w:type="gramStart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ств стр</w:t>
            </w:r>
            <w:proofErr w:type="gramEnd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ого применительно для </w:t>
            </w:r>
            <w:proofErr w:type="spellStart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proofErr w:type="spellEnd"/>
            <w:r w:rsidRPr="00B92444">
              <w:rPr>
                <w:color w:val="000000" w:themeColor="text1"/>
                <w:sz w:val="28"/>
                <w:szCs w:val="28"/>
                <w:shd w:val="clear" w:color="auto" w:fill="FFFFFF"/>
              </w:rPr>
              <w:t>/т (упражнения со скакалками, парные упражнения, с набивными мячами, резиновым бинтом, гантелями)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CD7BA6" w:rsidRPr="00B92444" w:rsidTr="004F6D6A"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Занятия по совершенствованию техники элемента «подставка» слева, справа.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CD7BA6" w:rsidRPr="00B92444" w:rsidTr="004F6D6A"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Соревнования в группах по качеству изученных элементов игры.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CD7BA6" w:rsidRPr="00B92444" w:rsidTr="004F6D6A">
        <w:trPr>
          <w:trHeight w:val="495"/>
        </w:trPr>
        <w:tc>
          <w:tcPr>
            <w:tcW w:w="651" w:type="dxa"/>
            <w:tcBorders>
              <w:bottom w:val="single" w:sz="4" w:space="0" w:color="auto"/>
            </w:tcBorders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  <w:tcBorders>
              <w:bottom w:val="single" w:sz="4" w:space="0" w:color="auto"/>
            </w:tcBorders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 xml:space="preserve">Совершенствование элемента «подрезка» справа, слева в </w:t>
            </w:r>
            <w:proofErr w:type="spellStart"/>
            <w:r w:rsidRPr="00B92444">
              <w:rPr>
                <w:color w:val="000000" w:themeColor="text1"/>
                <w:sz w:val="28"/>
                <w:szCs w:val="28"/>
              </w:rPr>
              <w:t>отрабатывание</w:t>
            </w:r>
            <w:proofErr w:type="spellEnd"/>
            <w:r w:rsidRPr="00B92444">
              <w:rPr>
                <w:color w:val="000000" w:themeColor="text1"/>
                <w:sz w:val="28"/>
                <w:szCs w:val="28"/>
              </w:rPr>
              <w:t xml:space="preserve"> на столе. 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CD7BA6" w:rsidRPr="00B92444" w:rsidTr="004F6D6A"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Совершенствование технического приёма «свеча» в игре.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CD7BA6" w:rsidRPr="00B92444" w:rsidTr="004F6D6A"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pStyle w:val="a4"/>
              <w:spacing w:before="0" w:beforeAutospacing="0" w:after="30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92444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Изучение правил заполнения протоколов,  умения пользоваться таблицей; решать спорные вопросы между игроками</w:t>
            </w:r>
          </w:p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 xml:space="preserve">2   </w:t>
            </w:r>
          </w:p>
        </w:tc>
      </w:tr>
      <w:tr w:rsidR="00CD7BA6" w:rsidRPr="00B92444" w:rsidTr="004F6D6A">
        <w:trPr>
          <w:trHeight w:val="566"/>
        </w:trPr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Учебная игра для совершенствования учебных элементов. Первенство группы.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CD7BA6" w:rsidRPr="00B92444" w:rsidTr="004F6D6A"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Учебная игра, соревнования среди занимающихся</w:t>
            </w:r>
            <w:proofErr w:type="gramStart"/>
            <w:r w:rsidRPr="00B92444">
              <w:rPr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B92444">
              <w:rPr>
                <w:color w:val="000000" w:themeColor="text1"/>
                <w:sz w:val="28"/>
                <w:szCs w:val="28"/>
              </w:rPr>
              <w:t>онтрольные соревнования.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 xml:space="preserve">6  </w:t>
            </w:r>
          </w:p>
        </w:tc>
      </w:tr>
      <w:tr w:rsidR="00CD7BA6" w:rsidRPr="00B92444" w:rsidTr="004F6D6A">
        <w:tc>
          <w:tcPr>
            <w:tcW w:w="65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69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741" w:type="dxa"/>
          </w:tcPr>
          <w:p w:rsidR="00CD7BA6" w:rsidRPr="00B92444" w:rsidRDefault="00CD7BA6" w:rsidP="004F6D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92444">
              <w:rPr>
                <w:color w:val="000000" w:themeColor="text1"/>
                <w:sz w:val="28"/>
                <w:szCs w:val="28"/>
              </w:rPr>
              <w:t>216</w:t>
            </w:r>
          </w:p>
        </w:tc>
      </w:tr>
    </w:tbl>
    <w:p w:rsidR="00795465" w:rsidRDefault="00795465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</w:t>
      </w:r>
    </w:p>
    <w:p w:rsidR="002E0890" w:rsidRPr="00795465" w:rsidRDefault="00795465" w:rsidP="00795465">
      <w:pPr>
        <w:tabs>
          <w:tab w:val="left" w:pos="2748"/>
        </w:tabs>
        <w:rPr>
          <w:b/>
          <w:sz w:val="28"/>
          <w:szCs w:val="28"/>
        </w:rPr>
      </w:pPr>
      <w:r>
        <w:tab/>
      </w:r>
      <w:r w:rsidRPr="00795465">
        <w:rPr>
          <w:b/>
          <w:sz w:val="28"/>
          <w:szCs w:val="28"/>
        </w:rPr>
        <w:t>Содержание учебного плана</w:t>
      </w:r>
    </w:p>
    <w:p w:rsidR="000D0A92" w:rsidRPr="00B92444" w:rsidRDefault="000D0A92" w:rsidP="001A305E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92444">
        <w:rPr>
          <w:bCs/>
          <w:color w:val="000000" w:themeColor="text1"/>
          <w:sz w:val="28"/>
          <w:szCs w:val="28"/>
        </w:rPr>
        <w:t>Развитие настольного тенниса в России</w:t>
      </w:r>
      <w:r w:rsidRPr="00B92444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B92444">
        <w:rPr>
          <w:color w:val="000000" w:themeColor="text1"/>
          <w:sz w:val="28"/>
          <w:szCs w:val="28"/>
        </w:rPr>
        <w:t>Pa</w:t>
      </w:r>
      <w:proofErr w:type="gramEnd"/>
      <w:r w:rsidRPr="00B92444">
        <w:rPr>
          <w:color w:val="000000" w:themeColor="text1"/>
          <w:sz w:val="28"/>
          <w:szCs w:val="28"/>
        </w:rPr>
        <w:t>спространение</w:t>
      </w:r>
      <w:proofErr w:type="spellEnd"/>
      <w:r w:rsidRPr="00B92444">
        <w:rPr>
          <w:color w:val="000000" w:themeColor="text1"/>
          <w:sz w:val="28"/>
          <w:szCs w:val="28"/>
        </w:rPr>
        <w:t xml:space="preserve"> игры в России. Участие российских спортсменов в международных соревнованиях. </w:t>
      </w:r>
      <w:r w:rsidR="00795465">
        <w:rPr>
          <w:color w:val="000000" w:themeColor="text1"/>
          <w:sz w:val="28"/>
          <w:szCs w:val="28"/>
        </w:rPr>
        <w:br/>
      </w:r>
      <w:r w:rsidRPr="00B92444">
        <w:rPr>
          <w:color w:val="000000" w:themeColor="text1"/>
          <w:sz w:val="28"/>
          <w:szCs w:val="28"/>
        </w:rPr>
        <w:t xml:space="preserve">Уровень игры российских и зарубежных спортсменов. </w:t>
      </w:r>
      <w:r w:rsidR="00795465">
        <w:rPr>
          <w:color w:val="000000" w:themeColor="text1"/>
          <w:sz w:val="28"/>
          <w:szCs w:val="28"/>
        </w:rPr>
        <w:t xml:space="preserve"> </w:t>
      </w:r>
      <w:r w:rsidR="00795465">
        <w:rPr>
          <w:color w:val="000000" w:themeColor="text1"/>
          <w:sz w:val="28"/>
          <w:szCs w:val="28"/>
        </w:rPr>
        <w:br/>
      </w:r>
      <w:r w:rsidRPr="00B92444">
        <w:rPr>
          <w:bCs/>
          <w:color w:val="000000" w:themeColor="text1"/>
          <w:sz w:val="28"/>
          <w:szCs w:val="28"/>
        </w:rPr>
        <w:t>Гигиена и врачебный контроль</w:t>
      </w:r>
      <w:r w:rsidRPr="00B92444">
        <w:rPr>
          <w:color w:val="000000" w:themeColor="text1"/>
          <w:sz w:val="28"/>
          <w:szCs w:val="28"/>
        </w:rPr>
        <w:t xml:space="preserve">. </w:t>
      </w:r>
      <w:r w:rsidRPr="00B92444">
        <w:rPr>
          <w:bCs/>
          <w:color w:val="000000" w:themeColor="text1"/>
          <w:sz w:val="28"/>
          <w:szCs w:val="28"/>
        </w:rPr>
        <w:t xml:space="preserve">Меры безопасности. </w:t>
      </w:r>
      <w:r w:rsidR="00795465">
        <w:rPr>
          <w:bCs/>
          <w:color w:val="000000" w:themeColor="text1"/>
          <w:sz w:val="28"/>
          <w:szCs w:val="28"/>
        </w:rPr>
        <w:br/>
      </w:r>
      <w:r w:rsidRPr="00B92444">
        <w:rPr>
          <w:color w:val="000000" w:themeColor="text1"/>
          <w:sz w:val="28"/>
          <w:szCs w:val="28"/>
        </w:rPr>
        <w:t xml:space="preserve">Влияние природных факторов. Гигиена мест занятий. Предупреждение травм, </w:t>
      </w:r>
      <w:r w:rsidRPr="00B92444">
        <w:rPr>
          <w:color w:val="000000" w:themeColor="text1"/>
          <w:sz w:val="28"/>
          <w:szCs w:val="28"/>
        </w:rPr>
        <w:lastRenderedPageBreak/>
        <w:t xml:space="preserve">особенности травматизма в настольном теннисе, практические навыки оказания первой помощи </w:t>
      </w:r>
      <w:proofErr w:type="gramStart"/>
      <w:r w:rsidRPr="00B92444">
        <w:rPr>
          <w:color w:val="000000" w:themeColor="text1"/>
          <w:sz w:val="28"/>
          <w:szCs w:val="28"/>
        </w:rPr>
        <w:t>занимающимся</w:t>
      </w:r>
      <w:proofErr w:type="gramEnd"/>
      <w:r w:rsidRPr="00B92444">
        <w:rPr>
          <w:color w:val="000000" w:themeColor="text1"/>
          <w:sz w:val="28"/>
          <w:szCs w:val="28"/>
        </w:rPr>
        <w:t xml:space="preserve">. </w:t>
      </w:r>
    </w:p>
    <w:p w:rsidR="000D0A92" w:rsidRPr="00B92444" w:rsidRDefault="000D0A92" w:rsidP="001A305E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92444">
        <w:rPr>
          <w:bCs/>
          <w:color w:val="000000" w:themeColor="text1"/>
          <w:sz w:val="28"/>
          <w:szCs w:val="28"/>
        </w:rPr>
        <w:t>Общая и специальная</w:t>
      </w:r>
      <w:r w:rsidRPr="00B92444">
        <w:rPr>
          <w:color w:val="000000" w:themeColor="text1"/>
          <w:sz w:val="28"/>
          <w:szCs w:val="28"/>
        </w:rPr>
        <w:t xml:space="preserve"> </w:t>
      </w:r>
      <w:r w:rsidRPr="00B92444">
        <w:rPr>
          <w:bCs/>
          <w:color w:val="000000" w:themeColor="text1"/>
          <w:sz w:val="28"/>
          <w:szCs w:val="28"/>
        </w:rPr>
        <w:t>физическая подготовка</w:t>
      </w:r>
      <w:r w:rsidRPr="00B92444">
        <w:rPr>
          <w:color w:val="000000" w:themeColor="text1"/>
          <w:sz w:val="28"/>
          <w:szCs w:val="28"/>
        </w:rPr>
        <w:t xml:space="preserve">. Совершенствование приобретенных на занятиях умений и навыков. Упражнения на развитие быстроты, ловкости, координации движений, выносливости. </w:t>
      </w:r>
    </w:p>
    <w:p w:rsidR="000D0A92" w:rsidRPr="00B92444" w:rsidRDefault="000D0A92" w:rsidP="001A305E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92444">
        <w:rPr>
          <w:color w:val="000000" w:themeColor="text1"/>
          <w:sz w:val="28"/>
          <w:szCs w:val="28"/>
        </w:rPr>
        <w:t xml:space="preserve">Практические занятия. Выполнение упражнений в соответствии с планами подготовки. </w:t>
      </w:r>
    </w:p>
    <w:p w:rsidR="000D0A92" w:rsidRPr="00B92444" w:rsidRDefault="000D0A92" w:rsidP="001A305E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92444">
        <w:rPr>
          <w:bCs/>
          <w:color w:val="000000" w:themeColor="text1"/>
          <w:sz w:val="28"/>
          <w:szCs w:val="28"/>
        </w:rPr>
        <w:t>Основы техники и тактики игры</w:t>
      </w:r>
      <w:r w:rsidRPr="00B92444">
        <w:rPr>
          <w:color w:val="000000" w:themeColor="text1"/>
          <w:sz w:val="28"/>
          <w:szCs w:val="28"/>
        </w:rPr>
        <w:t xml:space="preserve">. Совершенствование подач различной длины, направлений. Подача “двойника”, прием сложных подач атакующими ударами, “подставкой”, “подрезкой”. Организация этих атак посредством сложной подачи. </w:t>
      </w:r>
    </w:p>
    <w:p w:rsidR="000D0A92" w:rsidRPr="00B92444" w:rsidRDefault="000D0A92" w:rsidP="001A305E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92444">
        <w:rPr>
          <w:color w:val="000000" w:themeColor="text1"/>
          <w:sz w:val="28"/>
          <w:szCs w:val="28"/>
        </w:rPr>
        <w:t xml:space="preserve">Практические занятия. </w:t>
      </w:r>
      <w:proofErr w:type="gramStart"/>
      <w:r w:rsidRPr="00B92444">
        <w:rPr>
          <w:color w:val="000000" w:themeColor="text1"/>
          <w:sz w:val="28"/>
          <w:szCs w:val="28"/>
        </w:rPr>
        <w:t xml:space="preserve">Выполнение серийных ударов: удары “откатка” справа (слева) по диагонали и по прямой; удары “накат” справа (слева) по диагонали и по прямой, сочетание ударов “накат” справа и слева в левый угол стола, подача справа и слева разученными ударами с завершением комбинации атакующими </w:t>
      </w:r>
      <w:r w:rsidR="00795465">
        <w:rPr>
          <w:color w:val="000000" w:themeColor="text1"/>
          <w:sz w:val="28"/>
          <w:szCs w:val="28"/>
        </w:rPr>
        <w:t xml:space="preserve">ударами “топ-спин” и “накат”. </w:t>
      </w:r>
      <w:proofErr w:type="gramEnd"/>
    </w:p>
    <w:p w:rsidR="000D0A92" w:rsidRPr="00B92444" w:rsidRDefault="000D0A92" w:rsidP="001A305E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92444">
        <w:rPr>
          <w:color w:val="000000" w:themeColor="text1"/>
          <w:sz w:val="28"/>
          <w:szCs w:val="28"/>
        </w:rPr>
        <w:t xml:space="preserve">Совершенствование техники и тактики игры по всему пройденному материалу. Повышение точности ударов и контрударов слева и справа, изменяя направление и длину полета 'мяча. Совершенствование и усложнение серии подач в сочетании с атакующими и защитными ударами. Углубленное изучение тактических комбинаций. Сочетание и. чередование сильно подрезанных мячей с ударами “топ-спин”. Совершенствование завершающих ударов с укороченными заторможенными мячами. Тренировка различных финтов кистью </w:t>
      </w:r>
      <w:r w:rsidRPr="00B92444">
        <w:rPr>
          <w:i/>
          <w:iCs/>
          <w:color w:val="000000" w:themeColor="text1"/>
          <w:sz w:val="28"/>
          <w:szCs w:val="28"/>
        </w:rPr>
        <w:t xml:space="preserve">рук. </w:t>
      </w:r>
      <w:r w:rsidRPr="00B92444">
        <w:rPr>
          <w:color w:val="000000" w:themeColor="text1"/>
          <w:sz w:val="28"/>
          <w:szCs w:val="28"/>
        </w:rPr>
        <w:t>Совершенствование ударов по “свече”, “подрезкой” против “подставок” и “подрезок. Сложные передвижения на косые мячи, броски на отражение укороченных мячей после сильных ударов. Удары слева в броске по укороченному мячу. Отражение ударов “топ-спин”, “подставкой” и “подрезкой” и ударов справа и слева. Парные игры с различными партнерами и противниками. Игры двумя мячами “накатами” слева и справа и в “</w:t>
      </w:r>
      <w:proofErr w:type="spellStart"/>
      <w:r w:rsidRPr="00B92444">
        <w:rPr>
          <w:color w:val="000000" w:themeColor="text1"/>
          <w:sz w:val="28"/>
          <w:szCs w:val="28"/>
        </w:rPr>
        <w:t>крутиловку</w:t>
      </w:r>
      <w:proofErr w:type="spellEnd"/>
      <w:r w:rsidRPr="00B92444">
        <w:rPr>
          <w:color w:val="000000" w:themeColor="text1"/>
          <w:sz w:val="28"/>
          <w:szCs w:val="28"/>
        </w:rPr>
        <w:t xml:space="preserve">” втроем. </w:t>
      </w:r>
    </w:p>
    <w:p w:rsidR="00CD7BA6" w:rsidRPr="00795465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7954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Контрольные нормативы и требования для приема и перехода</w:t>
      </w:r>
    </w:p>
    <w:p w:rsidR="00CD7BA6" w:rsidRPr="00795465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54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proofErr w:type="gramStart"/>
      <w:r w:rsidRPr="007954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занимающихся</w:t>
      </w:r>
      <w:proofErr w:type="gramEnd"/>
      <w:r w:rsidRPr="007954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следующий год обучения</w:t>
      </w:r>
    </w:p>
    <w:p w:rsidR="00CD7BA6" w:rsidRPr="00795465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Отбор занимающихся осуществляется на протяжении двух этапов, каждый из которых решает определенные задачи.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Задача первого этапа — привлечение как можно большего числа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способных детей для более углубленного изучения 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индивидуальных способностей в процессе начальных занятий.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Задача второго этапа — тщательные наблюдения за успешностью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детей. В ходе учебно-тренировочного процесса тренер наблюдает за развитием у детей таких важных качеств, как смелость, активность, игровое мышление, решительность, самостоятельность, эмоциональная устойчивость, способность к мобилизации усилий, целеустремленность и др.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На этап спортивно-оздоровительный зачисляются учащиеся общеобразовательных школ, имеющие письменное разрешение врача-педиатра. На этом этапе осуществляется физкультурно-оздоровительная и воспитательная работа,  направленная на разностороннюю физическую подготовку и овладение основами техники настольного тенниса.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На этап начальной подготовки зачисляются учащиеся </w:t>
      </w:r>
      <w:proofErr w:type="spellStart"/>
      <w:proofErr w:type="gram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вательных</w:t>
      </w:r>
      <w:proofErr w:type="spellEnd"/>
      <w:proofErr w:type="gramEnd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школ, желающие заниматься спортом и имеющие письменное разрешение врача-педиатра и согласие родителей. На этом этапе осуществляется физкультурно-оздоровительная и воспитательная работа, направленная на разностороннюю физическую подготовку, выбор спортивной специализации и выполнение контрольных нормативов для зачисления на учебно-тренировочный этап подготовки.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Учебно-тренировочный этап формируется на конкурсной основе 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здоровых и практически здоровых учащихся, прошедших необходимую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не менее 1 года и выполнивших приемные нормативы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общефизической и специальной подготовке. Перевод по годам обучения на этом этапе осуществляется при условии выполнения учащимися контрольно-переводных нормативов по общей физической и специальной подготовке.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7BA6" w:rsidRPr="001A305E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3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Нормативы по технико-тактической подготовке</w:t>
      </w:r>
    </w:p>
    <w:p w:rsidR="00CD7BA6" w:rsidRPr="001A305E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Наименование технического приема             Кол-во ударов   Оценка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1.     Набивание мяча ладонной стороной ракетки               100         Хор.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80-65       </w:t>
      </w:r>
      <w:proofErr w:type="spell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Удовл</w:t>
      </w:r>
      <w:proofErr w:type="spellEnd"/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2.     Набивание мяча тыльной стороной ракетки                100         Хор.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80-65       </w:t>
      </w:r>
      <w:proofErr w:type="spell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Удовл</w:t>
      </w:r>
      <w:proofErr w:type="spellEnd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   Набивание мяча поочередно </w:t>
      </w:r>
      <w:proofErr w:type="gram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ладонной</w:t>
      </w:r>
      <w:proofErr w:type="gramEnd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тыльной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100         Хор.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стороной ракетки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80-65       </w:t>
      </w:r>
      <w:proofErr w:type="spell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Удовл</w:t>
      </w:r>
      <w:proofErr w:type="spellEnd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  Игра накатами справа по диагонали                         30 и более      Хор.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от 20 до 29    </w:t>
      </w:r>
      <w:proofErr w:type="spell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Удовл</w:t>
      </w:r>
      <w:proofErr w:type="spellEnd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5.   Игра накатами слева по диагонали                              30 более       Хор.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от 20 до 29    </w:t>
      </w:r>
      <w:proofErr w:type="spell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Удовл</w:t>
      </w:r>
      <w:proofErr w:type="spellEnd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6.   Сочетание наката справа и слева в правый угол       20 и более      Хор.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стола                                                                            от 15 до19     </w:t>
      </w:r>
      <w:proofErr w:type="spell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Удовл</w:t>
      </w:r>
      <w:proofErr w:type="spellEnd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7.   Выполнение наката справа в правый и левый углы     20 и более      Хор.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стола                                                                               от 15 до19     </w:t>
      </w:r>
      <w:proofErr w:type="spell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Удовл</w:t>
      </w:r>
      <w:proofErr w:type="spellEnd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   </w:t>
      </w:r>
      <w:proofErr w:type="spell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Откидка</w:t>
      </w:r>
      <w:proofErr w:type="spellEnd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слева со всей левой половины стола              5 и менее      Хор.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(кол-во ошибок за 3 мин)                                             от 6 до 8     </w:t>
      </w:r>
      <w:proofErr w:type="spell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Удовл</w:t>
      </w:r>
      <w:proofErr w:type="spellEnd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  Сочетание </w:t>
      </w:r>
      <w:proofErr w:type="spell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откидок</w:t>
      </w:r>
      <w:proofErr w:type="spellEnd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справа и слева по всему столу     8 и менее      Хор.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(кол-во ошибок за 3 мин)                                             от 9 до 12    </w:t>
      </w:r>
      <w:proofErr w:type="spell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Удовл</w:t>
      </w:r>
      <w:proofErr w:type="spellEnd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 Выполнение подачи справа накатом в </w:t>
      </w:r>
      <w:proofErr w:type="gram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правую</w:t>
      </w:r>
      <w:proofErr w:type="gramEnd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8          Хор.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половину стола (из 10 попыток)                                     6         </w:t>
      </w:r>
      <w:proofErr w:type="spell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Удовл</w:t>
      </w:r>
      <w:proofErr w:type="spellEnd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  Выполнение подачи справа </w:t>
      </w:r>
      <w:proofErr w:type="spell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откидкой</w:t>
      </w:r>
      <w:proofErr w:type="spellEnd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</w:t>
      </w:r>
      <w:proofErr w:type="gram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левую</w:t>
      </w:r>
      <w:proofErr w:type="gramEnd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9          Хор.</w:t>
      </w:r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половину стол</w:t>
      </w:r>
      <w:proofErr w:type="gram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gramEnd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10 попыток)                                        7         </w:t>
      </w:r>
      <w:proofErr w:type="spell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Удовл</w:t>
      </w:r>
      <w:proofErr w:type="spellEnd"/>
    </w:p>
    <w:p w:rsidR="00CD7BA6" w:rsidRPr="00B92444" w:rsidRDefault="00CD7BA6" w:rsidP="00CD7BA6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890" w:rsidRPr="00B92444" w:rsidRDefault="002E0890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501ED2" w:rsidRPr="00B92444" w:rsidRDefault="00501ED2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BF6D0B" w:rsidRPr="00B92444" w:rsidRDefault="00BF6D0B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Общая направленность многолетней подготовки юных спортсменов от этапа к этапу следующая:</w:t>
      </w:r>
    </w:p>
    <w:p w:rsidR="00BF6D0B" w:rsidRPr="00B92444" w:rsidRDefault="00BF6D0B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– постепенный переход от обучения приемам игры и тактическим                                            </w:t>
      </w:r>
    </w:p>
    <w:p w:rsidR="00BF6D0B" w:rsidRPr="00B92444" w:rsidRDefault="00BF6D0B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действиям к их совершенствованию на базе роста физических и психических возможностей;</w:t>
      </w:r>
    </w:p>
    <w:p w:rsidR="00BF6D0B" w:rsidRPr="00B92444" w:rsidRDefault="00BF6D0B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– планомерное прибавление вариативности выполнения приемов игры и широты взаимодействия с партнерами;</w:t>
      </w:r>
    </w:p>
    <w:p w:rsidR="00BF6D0B" w:rsidRPr="00B92444" w:rsidRDefault="00BF6D0B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– переход от </w:t>
      </w:r>
      <w:proofErr w:type="spell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общеподготовительных</w:t>
      </w:r>
      <w:proofErr w:type="spellEnd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</w:t>
      </w:r>
      <w:proofErr w:type="gram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наиболее </w:t>
      </w:r>
      <w:proofErr w:type="spell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</w:t>
      </w:r>
      <w:proofErr w:type="spellEnd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BF6D0B" w:rsidRPr="00B92444" w:rsidRDefault="00BF6D0B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рованным</w:t>
      </w:r>
      <w:proofErr w:type="spellEnd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теннисистов;</w:t>
      </w:r>
    </w:p>
    <w:p w:rsidR="00BF6D0B" w:rsidRPr="00B92444" w:rsidRDefault="00BF6D0B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– увеличение собственно соревновательных упражнений в процессе</w:t>
      </w:r>
    </w:p>
    <w:p w:rsidR="00BF6D0B" w:rsidRPr="00B92444" w:rsidRDefault="00BF6D0B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подготовки;</w:t>
      </w:r>
    </w:p>
    <w:p w:rsidR="00BF6D0B" w:rsidRPr="00B92444" w:rsidRDefault="00BF6D0B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– постепенное, планомерное увеличение объема тренировочных нагрузок;</w:t>
      </w:r>
    </w:p>
    <w:p w:rsidR="00BF6D0B" w:rsidRPr="00B92444" w:rsidRDefault="00BF6D0B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– повышение интенсивности занятий и, следовательно, использование</w:t>
      </w:r>
    </w:p>
    <w:p w:rsidR="00BF6D0B" w:rsidRPr="00B92444" w:rsidRDefault="00BF6D0B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восстановительных мероприятий для поддержания </w:t>
      </w:r>
      <w:proofErr w:type="gram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необходимой</w:t>
      </w:r>
      <w:proofErr w:type="gramEnd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работо</w:t>
      </w:r>
      <w:proofErr w:type="spellEnd"/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BF6D0B" w:rsidRPr="00B92444" w:rsidRDefault="00BF6D0B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способности и сохранения здоровья юных теннисистов.</w:t>
      </w:r>
    </w:p>
    <w:p w:rsidR="00BF6D0B" w:rsidRPr="00B92444" w:rsidRDefault="00BF6D0B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Распределение времени в учебном плане на основные разделы подготовки по годам обучения осуществляется в соответствии с конкретными задачами многолетней тренировки.</w:t>
      </w:r>
    </w:p>
    <w:p w:rsidR="00BF6D0B" w:rsidRPr="00B92444" w:rsidRDefault="00BF6D0B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D0B" w:rsidRPr="00B92444" w:rsidRDefault="00BF6D0B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444" w:rsidRPr="00B92444" w:rsidRDefault="00795465" w:rsidP="001A305E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>
        <w:rPr>
          <w:rStyle w:val="a7"/>
          <w:color w:val="333333"/>
          <w:sz w:val="28"/>
          <w:szCs w:val="28"/>
        </w:rPr>
        <w:t xml:space="preserve">                           </w:t>
      </w:r>
      <w:r w:rsidR="00B92444" w:rsidRPr="00B92444">
        <w:rPr>
          <w:rStyle w:val="a7"/>
          <w:color w:val="333333"/>
          <w:sz w:val="28"/>
          <w:szCs w:val="28"/>
        </w:rPr>
        <w:t>Список использованной литературы</w:t>
      </w:r>
    </w:p>
    <w:p w:rsidR="00B92444" w:rsidRPr="00B92444" w:rsidRDefault="00B92444" w:rsidP="00795465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B92444">
        <w:rPr>
          <w:color w:val="333333"/>
          <w:sz w:val="28"/>
          <w:szCs w:val="28"/>
        </w:rPr>
        <w:t xml:space="preserve"> Абаев, A.M. Формирование основ здорового образа жизни у подростков в учреждениях дополнительного образования детей: </w:t>
      </w:r>
      <w:proofErr w:type="spellStart"/>
      <w:r w:rsidRPr="00B92444">
        <w:rPr>
          <w:color w:val="333333"/>
          <w:sz w:val="28"/>
          <w:szCs w:val="28"/>
        </w:rPr>
        <w:t>дис</w:t>
      </w:r>
      <w:proofErr w:type="spellEnd"/>
      <w:r w:rsidRPr="00B92444">
        <w:rPr>
          <w:color w:val="333333"/>
          <w:sz w:val="28"/>
          <w:szCs w:val="28"/>
        </w:rPr>
        <w:t xml:space="preserve">. канд. </w:t>
      </w:r>
      <w:proofErr w:type="spellStart"/>
      <w:r w:rsidRPr="00B92444">
        <w:rPr>
          <w:color w:val="333333"/>
          <w:sz w:val="28"/>
          <w:szCs w:val="28"/>
        </w:rPr>
        <w:t>пед</w:t>
      </w:r>
      <w:proofErr w:type="spellEnd"/>
      <w:r w:rsidRPr="00B92444">
        <w:rPr>
          <w:color w:val="333333"/>
          <w:sz w:val="28"/>
          <w:szCs w:val="28"/>
        </w:rPr>
        <w:t xml:space="preserve">. наук: 13.00.01 [Текст] A.M. Абаев. Владикавказ: Северо-Осетинский </w:t>
      </w:r>
      <w:proofErr w:type="spellStart"/>
      <w:r w:rsidRPr="00B92444">
        <w:rPr>
          <w:color w:val="333333"/>
          <w:sz w:val="28"/>
          <w:szCs w:val="28"/>
        </w:rPr>
        <w:t>гос</w:t>
      </w:r>
      <w:proofErr w:type="spellEnd"/>
      <w:r w:rsidRPr="00B92444">
        <w:rPr>
          <w:color w:val="333333"/>
          <w:sz w:val="28"/>
          <w:szCs w:val="28"/>
        </w:rPr>
        <w:t xml:space="preserve">. ун-т им. K.JI. Хетагурова, 2007. - 187 </w:t>
      </w:r>
      <w:proofErr w:type="gramStart"/>
      <w:r w:rsidRPr="00B92444">
        <w:rPr>
          <w:color w:val="333333"/>
          <w:sz w:val="28"/>
          <w:szCs w:val="28"/>
        </w:rPr>
        <w:t>с</w:t>
      </w:r>
      <w:proofErr w:type="gramEnd"/>
      <w:r w:rsidRPr="00B92444">
        <w:rPr>
          <w:color w:val="333333"/>
          <w:sz w:val="28"/>
          <w:szCs w:val="28"/>
        </w:rPr>
        <w:t>.</w:t>
      </w:r>
    </w:p>
    <w:p w:rsidR="00B92444" w:rsidRPr="00B92444" w:rsidRDefault="00B92444" w:rsidP="001A30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color w:val="333333"/>
          <w:sz w:val="28"/>
          <w:szCs w:val="28"/>
        </w:rPr>
      </w:pPr>
      <w:r w:rsidRPr="00B92444">
        <w:rPr>
          <w:color w:val="333333"/>
          <w:sz w:val="28"/>
          <w:szCs w:val="28"/>
        </w:rPr>
        <w:t>Абаев, A.M. Самостоятельные занятия физическими упражнениями [Текст] / A.M. Абаев // Сборник ОГФСО «Юность России». 2010. № 9.-С.91-96.</w:t>
      </w:r>
    </w:p>
    <w:p w:rsidR="00B92444" w:rsidRPr="00B92444" w:rsidRDefault="00B92444" w:rsidP="001A30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color w:val="333333"/>
          <w:sz w:val="28"/>
          <w:szCs w:val="28"/>
        </w:rPr>
      </w:pPr>
      <w:proofErr w:type="spellStart"/>
      <w:r w:rsidRPr="00B92444">
        <w:rPr>
          <w:color w:val="333333"/>
          <w:sz w:val="28"/>
          <w:szCs w:val="28"/>
        </w:rPr>
        <w:t>Абраухова</w:t>
      </w:r>
      <w:proofErr w:type="spellEnd"/>
      <w:r w:rsidRPr="00B92444">
        <w:rPr>
          <w:color w:val="333333"/>
          <w:sz w:val="28"/>
          <w:szCs w:val="28"/>
        </w:rPr>
        <w:t xml:space="preserve">, В.В. Потенциал учреждений дополнительного образования в формировании творческой направленности личности [Текст] / В.В. </w:t>
      </w:r>
      <w:proofErr w:type="spellStart"/>
      <w:r w:rsidRPr="00B92444">
        <w:rPr>
          <w:color w:val="333333"/>
          <w:sz w:val="28"/>
          <w:szCs w:val="28"/>
        </w:rPr>
        <w:t>Абраухова</w:t>
      </w:r>
      <w:proofErr w:type="spellEnd"/>
      <w:r w:rsidRPr="00B92444">
        <w:rPr>
          <w:color w:val="333333"/>
          <w:sz w:val="28"/>
          <w:szCs w:val="28"/>
        </w:rPr>
        <w:t xml:space="preserve"> // Вестник Пятигорского государственного лингвистического университета. - 2013. - №1. - С. 232-235.</w:t>
      </w:r>
    </w:p>
    <w:p w:rsidR="00B92444" w:rsidRPr="00B92444" w:rsidRDefault="00B92444" w:rsidP="001A30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color w:val="333333"/>
          <w:sz w:val="28"/>
          <w:szCs w:val="28"/>
        </w:rPr>
      </w:pPr>
      <w:proofErr w:type="spellStart"/>
      <w:r w:rsidRPr="00B92444">
        <w:rPr>
          <w:color w:val="333333"/>
          <w:sz w:val="28"/>
          <w:szCs w:val="28"/>
        </w:rPr>
        <w:t>Амелин</w:t>
      </w:r>
      <w:proofErr w:type="spellEnd"/>
      <w:r w:rsidRPr="00B92444">
        <w:rPr>
          <w:color w:val="333333"/>
          <w:sz w:val="28"/>
          <w:szCs w:val="28"/>
        </w:rPr>
        <w:t xml:space="preserve"> А. Н. Современный настольный теннис. – М.: ФИС, 1982</w:t>
      </w:r>
    </w:p>
    <w:p w:rsidR="00B92444" w:rsidRPr="00B92444" w:rsidRDefault="00B92444" w:rsidP="001A30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color w:val="333333"/>
          <w:sz w:val="28"/>
          <w:szCs w:val="28"/>
        </w:rPr>
      </w:pPr>
      <w:proofErr w:type="spellStart"/>
      <w:r w:rsidRPr="00B92444">
        <w:rPr>
          <w:color w:val="333333"/>
          <w:sz w:val="28"/>
          <w:szCs w:val="28"/>
        </w:rPr>
        <w:t>Ашмарин</w:t>
      </w:r>
      <w:proofErr w:type="spellEnd"/>
      <w:r w:rsidRPr="00B92444">
        <w:rPr>
          <w:color w:val="333333"/>
          <w:sz w:val="28"/>
          <w:szCs w:val="28"/>
        </w:rPr>
        <w:t xml:space="preserve"> Б.А. Теория и методика педагогических исследований в физическом воспитании. – М.: </w:t>
      </w:r>
      <w:proofErr w:type="spellStart"/>
      <w:r w:rsidRPr="00B92444">
        <w:rPr>
          <w:color w:val="333333"/>
          <w:sz w:val="28"/>
          <w:szCs w:val="28"/>
        </w:rPr>
        <w:t>ФиС</w:t>
      </w:r>
      <w:proofErr w:type="spellEnd"/>
      <w:r w:rsidRPr="00B92444">
        <w:rPr>
          <w:color w:val="333333"/>
          <w:sz w:val="28"/>
          <w:szCs w:val="28"/>
        </w:rPr>
        <w:t>, 2002. – 223 с</w:t>
      </w:r>
    </w:p>
    <w:p w:rsidR="00B92444" w:rsidRPr="00B92444" w:rsidRDefault="00B92444" w:rsidP="001A30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color w:val="333333"/>
          <w:sz w:val="28"/>
          <w:szCs w:val="28"/>
        </w:rPr>
      </w:pPr>
      <w:proofErr w:type="spellStart"/>
      <w:r w:rsidRPr="00B92444">
        <w:rPr>
          <w:color w:val="333333"/>
          <w:sz w:val="28"/>
          <w:szCs w:val="28"/>
        </w:rPr>
        <w:t>Байгулов</w:t>
      </w:r>
      <w:proofErr w:type="spellEnd"/>
      <w:r w:rsidRPr="00B92444">
        <w:rPr>
          <w:color w:val="333333"/>
          <w:sz w:val="28"/>
          <w:szCs w:val="28"/>
        </w:rPr>
        <w:t xml:space="preserve"> Ю. П. Основы настольного тенниса / Ю. П. </w:t>
      </w:r>
      <w:proofErr w:type="spellStart"/>
      <w:r w:rsidRPr="00B92444">
        <w:rPr>
          <w:color w:val="333333"/>
          <w:sz w:val="28"/>
          <w:szCs w:val="28"/>
        </w:rPr>
        <w:t>Байгулов</w:t>
      </w:r>
      <w:proofErr w:type="spellEnd"/>
      <w:r w:rsidRPr="00B92444">
        <w:rPr>
          <w:color w:val="333333"/>
          <w:sz w:val="28"/>
          <w:szCs w:val="28"/>
        </w:rPr>
        <w:t xml:space="preserve">, А. Н. </w:t>
      </w:r>
      <w:proofErr w:type="spellStart"/>
      <w:r w:rsidRPr="00B92444">
        <w:rPr>
          <w:color w:val="333333"/>
          <w:sz w:val="28"/>
          <w:szCs w:val="28"/>
        </w:rPr>
        <w:t>Романин</w:t>
      </w:r>
      <w:proofErr w:type="spellEnd"/>
      <w:r w:rsidRPr="00B92444">
        <w:rPr>
          <w:color w:val="333333"/>
          <w:sz w:val="28"/>
          <w:szCs w:val="28"/>
        </w:rPr>
        <w:t xml:space="preserve"> — М., 1999.</w:t>
      </w:r>
    </w:p>
    <w:p w:rsidR="00B92444" w:rsidRPr="00B92444" w:rsidRDefault="00B92444" w:rsidP="001A30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color w:val="333333"/>
          <w:sz w:val="28"/>
          <w:szCs w:val="28"/>
        </w:rPr>
      </w:pPr>
      <w:proofErr w:type="spellStart"/>
      <w:r w:rsidRPr="00B92444">
        <w:rPr>
          <w:color w:val="333333"/>
          <w:sz w:val="28"/>
          <w:szCs w:val="28"/>
        </w:rPr>
        <w:t>Байгулов</w:t>
      </w:r>
      <w:proofErr w:type="spellEnd"/>
      <w:r w:rsidRPr="00B92444">
        <w:rPr>
          <w:color w:val="333333"/>
          <w:sz w:val="28"/>
          <w:szCs w:val="28"/>
        </w:rPr>
        <w:t xml:space="preserve"> Ю. П. Настольный теннис: Вчера, сегодня, завтра / Ю. П. </w:t>
      </w:r>
      <w:proofErr w:type="spellStart"/>
      <w:r w:rsidRPr="00B92444">
        <w:rPr>
          <w:color w:val="333333"/>
          <w:sz w:val="28"/>
          <w:szCs w:val="28"/>
        </w:rPr>
        <w:t>Байгулов</w:t>
      </w:r>
      <w:proofErr w:type="spellEnd"/>
      <w:r w:rsidRPr="00B92444">
        <w:rPr>
          <w:color w:val="333333"/>
          <w:sz w:val="28"/>
          <w:szCs w:val="28"/>
        </w:rPr>
        <w:t xml:space="preserve"> - М., 2000.</w:t>
      </w:r>
    </w:p>
    <w:p w:rsidR="00B92444" w:rsidRPr="00B92444" w:rsidRDefault="00B92444" w:rsidP="001A30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color w:val="333333"/>
          <w:sz w:val="28"/>
          <w:szCs w:val="28"/>
        </w:rPr>
      </w:pPr>
      <w:proofErr w:type="spellStart"/>
      <w:r w:rsidRPr="00B92444">
        <w:rPr>
          <w:color w:val="333333"/>
          <w:sz w:val="28"/>
          <w:szCs w:val="28"/>
        </w:rPr>
        <w:t>Бакшеев</w:t>
      </w:r>
      <w:proofErr w:type="spellEnd"/>
      <w:r w:rsidRPr="00B92444">
        <w:rPr>
          <w:color w:val="333333"/>
          <w:sz w:val="28"/>
          <w:szCs w:val="28"/>
        </w:rPr>
        <w:t xml:space="preserve"> // Теория и практика физ. культуры: тренер: журнал в журнале. - 2006. - № 9. - С. 32-36.</w:t>
      </w:r>
    </w:p>
    <w:p w:rsidR="00B92444" w:rsidRPr="00B92444" w:rsidRDefault="00B92444" w:rsidP="001A30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color w:val="333333"/>
          <w:sz w:val="28"/>
          <w:szCs w:val="28"/>
        </w:rPr>
      </w:pPr>
      <w:proofErr w:type="spellStart"/>
      <w:r w:rsidRPr="00B92444">
        <w:rPr>
          <w:color w:val="333333"/>
          <w:sz w:val="28"/>
          <w:szCs w:val="28"/>
        </w:rPr>
        <w:t>Барчукова</w:t>
      </w:r>
      <w:proofErr w:type="spellEnd"/>
      <w:r w:rsidRPr="00B92444">
        <w:rPr>
          <w:color w:val="333333"/>
          <w:sz w:val="28"/>
          <w:szCs w:val="28"/>
        </w:rPr>
        <w:t xml:space="preserve"> Г.В. Методы контроля технико-тактической подготовленности спортсменов в настольном теннисе. - М.: РГАФК, 1996. - 186 с.</w:t>
      </w:r>
    </w:p>
    <w:p w:rsidR="00B92444" w:rsidRPr="00B92444" w:rsidRDefault="00B92444" w:rsidP="001A30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color w:val="333333"/>
          <w:sz w:val="28"/>
          <w:szCs w:val="28"/>
        </w:rPr>
      </w:pPr>
      <w:r w:rsidRPr="00B92444">
        <w:rPr>
          <w:color w:val="333333"/>
          <w:sz w:val="28"/>
          <w:szCs w:val="28"/>
        </w:rPr>
        <w:lastRenderedPageBreak/>
        <w:t> </w:t>
      </w:r>
      <w:proofErr w:type="spellStart"/>
      <w:r w:rsidRPr="00B92444">
        <w:rPr>
          <w:color w:val="333333"/>
          <w:sz w:val="28"/>
          <w:szCs w:val="28"/>
        </w:rPr>
        <w:t>Барчукова</w:t>
      </w:r>
      <w:proofErr w:type="spellEnd"/>
      <w:r w:rsidRPr="00B92444">
        <w:rPr>
          <w:color w:val="333333"/>
          <w:sz w:val="28"/>
          <w:szCs w:val="28"/>
        </w:rPr>
        <w:t xml:space="preserve">, Г.В. Теория и методика настольного тенниса:  учебник для студ. </w:t>
      </w:r>
      <w:proofErr w:type="spellStart"/>
      <w:r w:rsidRPr="00B92444">
        <w:rPr>
          <w:color w:val="333333"/>
          <w:sz w:val="28"/>
          <w:szCs w:val="28"/>
        </w:rPr>
        <w:t>высш</w:t>
      </w:r>
      <w:proofErr w:type="spellEnd"/>
      <w:r w:rsidRPr="00B92444">
        <w:rPr>
          <w:color w:val="333333"/>
          <w:sz w:val="28"/>
          <w:szCs w:val="28"/>
        </w:rPr>
        <w:t xml:space="preserve">. </w:t>
      </w:r>
      <w:proofErr w:type="spellStart"/>
      <w:r w:rsidRPr="00B92444">
        <w:rPr>
          <w:color w:val="333333"/>
          <w:sz w:val="28"/>
          <w:szCs w:val="28"/>
        </w:rPr>
        <w:t>учеб</w:t>
      </w:r>
      <w:proofErr w:type="gramStart"/>
      <w:r w:rsidRPr="00B92444">
        <w:rPr>
          <w:color w:val="333333"/>
          <w:sz w:val="28"/>
          <w:szCs w:val="28"/>
        </w:rPr>
        <w:t>.з</w:t>
      </w:r>
      <w:proofErr w:type="gramEnd"/>
      <w:r w:rsidRPr="00B92444">
        <w:rPr>
          <w:color w:val="333333"/>
          <w:sz w:val="28"/>
          <w:szCs w:val="28"/>
        </w:rPr>
        <w:t>аведений</w:t>
      </w:r>
      <w:proofErr w:type="spellEnd"/>
      <w:r w:rsidRPr="00B92444">
        <w:rPr>
          <w:color w:val="333333"/>
          <w:sz w:val="28"/>
          <w:szCs w:val="28"/>
        </w:rPr>
        <w:t xml:space="preserve"> / Г.В. </w:t>
      </w:r>
      <w:proofErr w:type="spellStart"/>
      <w:r w:rsidRPr="00B92444">
        <w:rPr>
          <w:color w:val="333333"/>
          <w:sz w:val="28"/>
          <w:szCs w:val="28"/>
        </w:rPr>
        <w:t>Барчукова</w:t>
      </w:r>
      <w:proofErr w:type="spellEnd"/>
      <w:r w:rsidRPr="00B92444">
        <w:rPr>
          <w:color w:val="333333"/>
          <w:sz w:val="28"/>
          <w:szCs w:val="28"/>
        </w:rPr>
        <w:t xml:space="preserve">, </w:t>
      </w:r>
      <w:proofErr w:type="spellStart"/>
      <w:r w:rsidRPr="00B92444">
        <w:rPr>
          <w:color w:val="333333"/>
          <w:sz w:val="28"/>
          <w:szCs w:val="28"/>
        </w:rPr>
        <w:t>В.Богушас</w:t>
      </w:r>
      <w:proofErr w:type="spellEnd"/>
      <w:r w:rsidRPr="00B92444">
        <w:rPr>
          <w:color w:val="333333"/>
          <w:sz w:val="28"/>
          <w:szCs w:val="28"/>
        </w:rPr>
        <w:t xml:space="preserve">, О.В. </w:t>
      </w:r>
      <w:proofErr w:type="spellStart"/>
      <w:r w:rsidRPr="00B92444">
        <w:rPr>
          <w:color w:val="333333"/>
          <w:sz w:val="28"/>
          <w:szCs w:val="28"/>
        </w:rPr>
        <w:t>Матыцин</w:t>
      </w:r>
      <w:proofErr w:type="spellEnd"/>
      <w:r w:rsidRPr="00B92444">
        <w:rPr>
          <w:color w:val="333333"/>
          <w:sz w:val="28"/>
          <w:szCs w:val="28"/>
        </w:rPr>
        <w:t xml:space="preserve">; под ред. Г. В. </w:t>
      </w:r>
      <w:proofErr w:type="spellStart"/>
      <w:r w:rsidRPr="00B92444">
        <w:rPr>
          <w:color w:val="333333"/>
          <w:sz w:val="28"/>
          <w:szCs w:val="28"/>
        </w:rPr>
        <w:t>Барчуковой</w:t>
      </w:r>
      <w:proofErr w:type="spellEnd"/>
      <w:r w:rsidRPr="00B92444">
        <w:rPr>
          <w:color w:val="333333"/>
          <w:sz w:val="28"/>
          <w:szCs w:val="28"/>
        </w:rPr>
        <w:t xml:space="preserve">. - М.: Академия, 2006. - 528 </w:t>
      </w:r>
      <w:proofErr w:type="gramStart"/>
      <w:r w:rsidRPr="00B92444">
        <w:rPr>
          <w:color w:val="333333"/>
          <w:sz w:val="28"/>
          <w:szCs w:val="28"/>
        </w:rPr>
        <w:t>с</w:t>
      </w:r>
      <w:proofErr w:type="gramEnd"/>
      <w:r w:rsidRPr="00B92444">
        <w:rPr>
          <w:color w:val="333333"/>
          <w:sz w:val="28"/>
          <w:szCs w:val="28"/>
        </w:rPr>
        <w:t>.</w:t>
      </w:r>
    </w:p>
    <w:p w:rsidR="00B92444" w:rsidRPr="00B92444" w:rsidRDefault="00B92444" w:rsidP="001A30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color w:val="333333"/>
          <w:sz w:val="28"/>
          <w:szCs w:val="28"/>
        </w:rPr>
      </w:pPr>
      <w:proofErr w:type="spellStart"/>
      <w:r w:rsidRPr="00B92444">
        <w:rPr>
          <w:color w:val="333333"/>
          <w:sz w:val="28"/>
          <w:szCs w:val="28"/>
        </w:rPr>
        <w:t>Барчукова</w:t>
      </w:r>
      <w:proofErr w:type="spellEnd"/>
      <w:r w:rsidRPr="00B92444">
        <w:rPr>
          <w:color w:val="333333"/>
          <w:sz w:val="28"/>
          <w:szCs w:val="28"/>
        </w:rPr>
        <w:t xml:space="preserve"> Г.В. Типовая программа дополнительного образования «Настольный теннис», допущенная государственным комитетом РФ по физической культуре и спорту/ Г.В. </w:t>
      </w:r>
      <w:proofErr w:type="spellStart"/>
      <w:r w:rsidRPr="00B92444">
        <w:rPr>
          <w:color w:val="333333"/>
          <w:sz w:val="28"/>
          <w:szCs w:val="28"/>
        </w:rPr>
        <w:t>Барчукова</w:t>
      </w:r>
      <w:proofErr w:type="spellEnd"/>
      <w:r w:rsidRPr="00B92444">
        <w:rPr>
          <w:color w:val="333333"/>
          <w:sz w:val="28"/>
          <w:szCs w:val="28"/>
        </w:rPr>
        <w:t xml:space="preserve">, В.А. Воробьев, О.В. </w:t>
      </w:r>
      <w:proofErr w:type="spellStart"/>
      <w:r w:rsidRPr="00B92444">
        <w:rPr>
          <w:color w:val="333333"/>
          <w:sz w:val="28"/>
          <w:szCs w:val="28"/>
        </w:rPr>
        <w:t>Матыцин</w:t>
      </w:r>
      <w:proofErr w:type="spellEnd"/>
      <w:r w:rsidRPr="00B92444">
        <w:rPr>
          <w:color w:val="333333"/>
          <w:sz w:val="28"/>
          <w:szCs w:val="28"/>
        </w:rPr>
        <w:t xml:space="preserve">. – М.: Советский спорт, 2004. – 143 </w:t>
      </w:r>
      <w:proofErr w:type="gramStart"/>
      <w:r w:rsidRPr="00B92444">
        <w:rPr>
          <w:color w:val="333333"/>
          <w:sz w:val="28"/>
          <w:szCs w:val="28"/>
        </w:rPr>
        <w:t>с</w:t>
      </w:r>
      <w:proofErr w:type="gramEnd"/>
      <w:r w:rsidRPr="00B92444">
        <w:rPr>
          <w:color w:val="333333"/>
          <w:sz w:val="28"/>
          <w:szCs w:val="28"/>
        </w:rPr>
        <w:t>.</w:t>
      </w:r>
    </w:p>
    <w:p w:rsidR="00B92444" w:rsidRPr="00B92444" w:rsidRDefault="00B92444" w:rsidP="001A30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color w:val="333333"/>
          <w:sz w:val="28"/>
          <w:szCs w:val="28"/>
        </w:rPr>
      </w:pPr>
      <w:proofErr w:type="spellStart"/>
      <w:r w:rsidRPr="00B92444">
        <w:rPr>
          <w:color w:val="333333"/>
          <w:sz w:val="28"/>
          <w:szCs w:val="28"/>
        </w:rPr>
        <w:t>Барчукова</w:t>
      </w:r>
      <w:proofErr w:type="spellEnd"/>
      <w:r w:rsidRPr="00B92444">
        <w:rPr>
          <w:color w:val="333333"/>
          <w:sz w:val="28"/>
          <w:szCs w:val="28"/>
        </w:rPr>
        <w:t xml:space="preserve"> Г.В., Журавлева А.Ю. Настольный теннис как третий час урока физической культуры в школе. 1-4 класс. Рабочая программа (для учителей общеобразовательных школ) / </w:t>
      </w:r>
      <w:proofErr w:type="spellStart"/>
      <w:r w:rsidRPr="00B92444">
        <w:rPr>
          <w:color w:val="333333"/>
          <w:sz w:val="28"/>
          <w:szCs w:val="28"/>
        </w:rPr>
        <w:t>Барчукова</w:t>
      </w:r>
      <w:proofErr w:type="spellEnd"/>
      <w:r w:rsidRPr="00B92444">
        <w:rPr>
          <w:color w:val="333333"/>
          <w:sz w:val="28"/>
          <w:szCs w:val="28"/>
        </w:rPr>
        <w:t xml:space="preserve"> Г.В., М. 2013. – 87 </w:t>
      </w:r>
      <w:proofErr w:type="gramStart"/>
      <w:r w:rsidRPr="00B92444">
        <w:rPr>
          <w:color w:val="333333"/>
          <w:sz w:val="28"/>
          <w:szCs w:val="28"/>
        </w:rPr>
        <w:t>с</w:t>
      </w:r>
      <w:proofErr w:type="gramEnd"/>
      <w:r w:rsidRPr="00B92444">
        <w:rPr>
          <w:color w:val="333333"/>
          <w:sz w:val="28"/>
          <w:szCs w:val="28"/>
        </w:rPr>
        <w:t>.</w:t>
      </w:r>
    </w:p>
    <w:p w:rsidR="00B92444" w:rsidRPr="00B92444" w:rsidRDefault="00B92444" w:rsidP="001A30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color w:val="333333"/>
          <w:sz w:val="28"/>
          <w:szCs w:val="28"/>
        </w:rPr>
      </w:pPr>
      <w:r w:rsidRPr="00B92444">
        <w:rPr>
          <w:color w:val="333333"/>
          <w:sz w:val="28"/>
          <w:szCs w:val="28"/>
        </w:rPr>
        <w:t>Захаров Г.С. Настольный теннис: Теоретические основы. Ярославль, Верхнее - Волжское книжное издательство, 1990 г.</w:t>
      </w:r>
    </w:p>
    <w:p w:rsidR="00B92444" w:rsidRPr="00B92444" w:rsidRDefault="00B92444" w:rsidP="001A30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color w:val="333333"/>
          <w:sz w:val="28"/>
          <w:szCs w:val="28"/>
        </w:rPr>
      </w:pPr>
      <w:proofErr w:type="spellStart"/>
      <w:r w:rsidRPr="00B92444">
        <w:rPr>
          <w:color w:val="333333"/>
          <w:sz w:val="28"/>
          <w:szCs w:val="28"/>
        </w:rPr>
        <w:t>Матыцин</w:t>
      </w:r>
      <w:proofErr w:type="spellEnd"/>
      <w:r w:rsidRPr="00B92444">
        <w:rPr>
          <w:color w:val="333333"/>
          <w:sz w:val="28"/>
          <w:szCs w:val="28"/>
        </w:rPr>
        <w:t xml:space="preserve"> О.В.  Настольный теннис. Неизвестное об </w:t>
      </w:r>
      <w:proofErr w:type="gramStart"/>
      <w:r w:rsidRPr="00B92444">
        <w:rPr>
          <w:color w:val="333333"/>
          <w:sz w:val="28"/>
          <w:szCs w:val="28"/>
        </w:rPr>
        <w:t>известном</w:t>
      </w:r>
      <w:proofErr w:type="gramEnd"/>
      <w:r w:rsidRPr="00B92444">
        <w:rPr>
          <w:color w:val="333333"/>
          <w:sz w:val="28"/>
          <w:szCs w:val="28"/>
        </w:rPr>
        <w:t>. РГАФК, М.:,1995 г.</w:t>
      </w:r>
    </w:p>
    <w:p w:rsidR="00B92444" w:rsidRPr="00B92444" w:rsidRDefault="00B92444" w:rsidP="001A30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color w:val="333333"/>
          <w:sz w:val="28"/>
          <w:szCs w:val="28"/>
        </w:rPr>
      </w:pPr>
      <w:proofErr w:type="spellStart"/>
      <w:r w:rsidRPr="00B92444">
        <w:rPr>
          <w:color w:val="333333"/>
          <w:sz w:val="28"/>
          <w:szCs w:val="28"/>
        </w:rPr>
        <w:t>Шестеренкин</w:t>
      </w:r>
      <w:proofErr w:type="spellEnd"/>
      <w:r w:rsidRPr="00B92444">
        <w:rPr>
          <w:color w:val="333333"/>
          <w:sz w:val="28"/>
          <w:szCs w:val="28"/>
        </w:rPr>
        <w:t xml:space="preserve"> О.Н.  Методика технической подготовки игроков в настольный теннис. Диссертация, РГАФК, М.: 160 с.,2000 г.</w:t>
      </w:r>
    </w:p>
    <w:p w:rsidR="00B92444" w:rsidRPr="00B92444" w:rsidRDefault="00B92444" w:rsidP="001A30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75"/>
        <w:jc w:val="both"/>
        <w:rPr>
          <w:color w:val="333333"/>
          <w:sz w:val="28"/>
          <w:szCs w:val="28"/>
        </w:rPr>
      </w:pPr>
      <w:proofErr w:type="spellStart"/>
      <w:r w:rsidRPr="00B92444">
        <w:rPr>
          <w:color w:val="333333"/>
          <w:sz w:val="28"/>
          <w:szCs w:val="28"/>
        </w:rPr>
        <w:t>Интернетресурс</w:t>
      </w:r>
      <w:proofErr w:type="spellEnd"/>
    </w:p>
    <w:p w:rsidR="00A07925" w:rsidRPr="00B92444" w:rsidRDefault="00A07925" w:rsidP="001A305E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07925" w:rsidRPr="00B92444" w:rsidSect="00B9244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109F"/>
    <w:multiLevelType w:val="multilevel"/>
    <w:tmpl w:val="C16E3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81B2F"/>
    <w:rsid w:val="00093491"/>
    <w:rsid w:val="000C74F3"/>
    <w:rsid w:val="000D0A92"/>
    <w:rsid w:val="00170963"/>
    <w:rsid w:val="001709E4"/>
    <w:rsid w:val="001A305E"/>
    <w:rsid w:val="001D7C3F"/>
    <w:rsid w:val="00243FC6"/>
    <w:rsid w:val="0024704A"/>
    <w:rsid w:val="00251073"/>
    <w:rsid w:val="00251415"/>
    <w:rsid w:val="00281B2F"/>
    <w:rsid w:val="002D2233"/>
    <w:rsid w:val="002E0890"/>
    <w:rsid w:val="002E46F2"/>
    <w:rsid w:val="002F03CD"/>
    <w:rsid w:val="004262BD"/>
    <w:rsid w:val="004308BF"/>
    <w:rsid w:val="00467BAF"/>
    <w:rsid w:val="0047145D"/>
    <w:rsid w:val="004E35EA"/>
    <w:rsid w:val="00501ED2"/>
    <w:rsid w:val="005A0DB3"/>
    <w:rsid w:val="00624A27"/>
    <w:rsid w:val="006F1E7F"/>
    <w:rsid w:val="007322C6"/>
    <w:rsid w:val="00795465"/>
    <w:rsid w:val="00796437"/>
    <w:rsid w:val="00854A99"/>
    <w:rsid w:val="00922309"/>
    <w:rsid w:val="009D1CEC"/>
    <w:rsid w:val="00A07925"/>
    <w:rsid w:val="00A67FA9"/>
    <w:rsid w:val="00A9103B"/>
    <w:rsid w:val="00AB1AB2"/>
    <w:rsid w:val="00B92444"/>
    <w:rsid w:val="00BA532E"/>
    <w:rsid w:val="00BD106E"/>
    <w:rsid w:val="00BF6D0B"/>
    <w:rsid w:val="00C31976"/>
    <w:rsid w:val="00C57B24"/>
    <w:rsid w:val="00CD7BA6"/>
    <w:rsid w:val="00D35925"/>
    <w:rsid w:val="00D80EAA"/>
    <w:rsid w:val="00DB1614"/>
    <w:rsid w:val="00DE4AE6"/>
    <w:rsid w:val="00DF206C"/>
    <w:rsid w:val="00E20012"/>
    <w:rsid w:val="00E2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9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81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281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E46F2"/>
  </w:style>
  <w:style w:type="paragraph" w:styleId="a4">
    <w:name w:val="Normal (Web)"/>
    <w:basedOn w:val="a"/>
    <w:uiPriority w:val="99"/>
    <w:unhideWhenUsed/>
    <w:rsid w:val="002E46F2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0934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9349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92444"/>
    <w:rPr>
      <w:b/>
      <w:bCs/>
    </w:rPr>
  </w:style>
  <w:style w:type="paragraph" w:customStyle="1" w:styleId="standard">
    <w:name w:val="standard"/>
    <w:basedOn w:val="a"/>
    <w:rsid w:val="00B92444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0C74F3"/>
    <w:pPr>
      <w:jc w:val="center"/>
    </w:pPr>
    <w:rPr>
      <w:rFonts w:eastAsia="Calibri"/>
      <w:szCs w:val="20"/>
    </w:rPr>
  </w:style>
  <w:style w:type="character" w:customStyle="1" w:styleId="a9">
    <w:name w:val="Название Знак"/>
    <w:basedOn w:val="a0"/>
    <w:link w:val="a8"/>
    <w:rsid w:val="000C74F3"/>
    <w:rPr>
      <w:rFonts w:eastAsia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7068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991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67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13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477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960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1F52F-A994-468C-A5A7-5084A463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18</Pages>
  <Words>4267</Words>
  <Characters>24327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28537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User</cp:lastModifiedBy>
  <cp:revision>15</cp:revision>
  <cp:lastPrinted>2015-09-22T07:35:00Z</cp:lastPrinted>
  <dcterms:created xsi:type="dcterms:W3CDTF">2016-03-01T05:07:00Z</dcterms:created>
  <dcterms:modified xsi:type="dcterms:W3CDTF">2023-09-06T03:25:00Z</dcterms:modified>
</cp:coreProperties>
</file>