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E5" w:rsidRPr="00AA457C" w:rsidRDefault="00D64F5E" w:rsidP="00D64F5E">
      <w:pPr>
        <w:spacing w:line="276" w:lineRule="auto"/>
        <w:ind w:left="-709" w:hanging="142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6910070" cy="9509814"/>
            <wp:effectExtent l="19050" t="0" r="5080" b="0"/>
            <wp:docPr id="1" name="Рисунок 1" descr="C:\Users\User\Desktop\2023-09-1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11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309" cy="951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  <w:bookmarkStart w:id="0" w:name="bookmark4"/>
    </w:p>
    <w:p w:rsidR="00AF0DD9" w:rsidRPr="006C0DB5" w:rsidRDefault="00AF0DD9" w:rsidP="006C0DB5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Деятельность образовательного учреждения регламентируется Уставом, </w:t>
      </w:r>
      <w:r w:rsidRPr="006C0DB5">
        <w:rPr>
          <w:sz w:val="24"/>
          <w:szCs w:val="24"/>
        </w:rPr>
        <w:t>утверждённым постановлением Администрации Усть-Пристанского района Алтайского края от 28.12.2015г. №412</w:t>
      </w:r>
    </w:p>
    <w:p w:rsidR="00AF0DD9" w:rsidRPr="006C0DB5" w:rsidRDefault="00AF0DD9" w:rsidP="006C0DB5">
      <w:pPr>
        <w:spacing w:line="276" w:lineRule="auto"/>
        <w:rPr>
          <w:sz w:val="24"/>
          <w:szCs w:val="24"/>
        </w:rPr>
      </w:pP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</w:p>
    <w:p w:rsidR="00AF0DD9" w:rsidRPr="00340FC3" w:rsidRDefault="00AF0DD9" w:rsidP="006C0DB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ОГРН 1022202864188</w:t>
      </w: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ГРН   2112289016035</w:t>
      </w:r>
    </w:p>
    <w:p w:rsidR="006C0DB5" w:rsidRPr="00AA457C" w:rsidRDefault="006C0DB5" w:rsidP="006C0DB5">
      <w:pPr>
        <w:spacing w:line="276" w:lineRule="auto"/>
        <w:rPr>
          <w:sz w:val="24"/>
          <w:szCs w:val="24"/>
        </w:rPr>
      </w:pPr>
      <w:r w:rsidRPr="00AA457C">
        <w:rPr>
          <w:sz w:val="24"/>
          <w:szCs w:val="24"/>
        </w:rPr>
        <w:t xml:space="preserve">ИНН     2285004154 </w:t>
      </w:r>
    </w:p>
    <w:p w:rsidR="006C0DB5" w:rsidRPr="00AA457C" w:rsidRDefault="006C0DB5" w:rsidP="006C0DB5">
      <w:pPr>
        <w:spacing w:line="276" w:lineRule="auto"/>
        <w:rPr>
          <w:sz w:val="24"/>
          <w:szCs w:val="24"/>
        </w:rPr>
      </w:pPr>
      <w:r w:rsidRPr="00AA457C">
        <w:rPr>
          <w:sz w:val="24"/>
          <w:szCs w:val="24"/>
        </w:rPr>
        <w:t>КПП     228501001</w:t>
      </w:r>
    </w:p>
    <w:p w:rsidR="006C0DB5" w:rsidRPr="00AA457C" w:rsidRDefault="006C0DB5" w:rsidP="006C0DB5">
      <w:pPr>
        <w:spacing w:line="276" w:lineRule="auto"/>
        <w:rPr>
          <w:sz w:val="24"/>
          <w:szCs w:val="24"/>
        </w:rPr>
      </w:pPr>
      <w:r w:rsidRPr="00AA457C">
        <w:rPr>
          <w:b/>
          <w:sz w:val="24"/>
          <w:szCs w:val="24"/>
        </w:rPr>
        <w:t>Свидетельство</w:t>
      </w:r>
      <w:r>
        <w:rPr>
          <w:b/>
          <w:sz w:val="24"/>
          <w:szCs w:val="24"/>
        </w:rPr>
        <w:t xml:space="preserve"> о </w:t>
      </w:r>
      <w:r w:rsidRPr="00AA457C">
        <w:rPr>
          <w:b/>
          <w:sz w:val="24"/>
          <w:szCs w:val="24"/>
        </w:rPr>
        <w:t xml:space="preserve">постановке на учет Российской организации в налоговом органе по мессу ее нахождения </w:t>
      </w:r>
      <w:r w:rsidRPr="00AA457C">
        <w:rPr>
          <w:sz w:val="24"/>
          <w:szCs w:val="24"/>
        </w:rPr>
        <w:t xml:space="preserve">серия 22 №003916380 выдано 01.01.2013г. межрайонной ИФНС </w:t>
      </w:r>
      <w:proofErr w:type="spellStart"/>
      <w:r w:rsidRPr="00AA457C">
        <w:rPr>
          <w:sz w:val="24"/>
          <w:szCs w:val="24"/>
        </w:rPr>
        <w:t>Росии</w:t>
      </w:r>
      <w:proofErr w:type="spellEnd"/>
      <w:r w:rsidRPr="00AA457C">
        <w:rPr>
          <w:sz w:val="24"/>
          <w:szCs w:val="24"/>
        </w:rPr>
        <w:t xml:space="preserve"> №10 по Алтайскому краю.</w:t>
      </w:r>
    </w:p>
    <w:p w:rsidR="006C0DB5" w:rsidRPr="00AA457C" w:rsidRDefault="006C0DB5" w:rsidP="006C0DB5">
      <w:pPr>
        <w:spacing w:line="276" w:lineRule="auto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Свидетельство о внесении записи в Единый государственный реестр юридических лиц</w:t>
      </w:r>
    </w:p>
    <w:p w:rsidR="006C0DB5" w:rsidRPr="00AA457C" w:rsidRDefault="006C0DB5" w:rsidP="006C0DB5">
      <w:pPr>
        <w:spacing w:line="276" w:lineRule="auto"/>
        <w:rPr>
          <w:sz w:val="24"/>
          <w:szCs w:val="24"/>
        </w:rPr>
      </w:pPr>
      <w:r w:rsidRPr="00AA457C">
        <w:rPr>
          <w:sz w:val="24"/>
          <w:szCs w:val="24"/>
        </w:rPr>
        <w:t>Серия 22 №003430017 выдано 16.12.2011 г. межрайонной инспекцией Федеральной налоговой службы №11 по Алтайскому краю.</w:t>
      </w:r>
    </w:p>
    <w:p w:rsidR="006C0DB5" w:rsidRDefault="006C0DB5" w:rsidP="006C0DB5">
      <w:pPr>
        <w:spacing w:line="276" w:lineRule="auto"/>
        <w:rPr>
          <w:b/>
          <w:sz w:val="24"/>
          <w:szCs w:val="24"/>
        </w:rPr>
      </w:pP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Законный представитель юридического лица:</w:t>
      </w: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Фамилия, имя, отчество: Редько Николай Николаевич</w:t>
      </w:r>
    </w:p>
    <w:p w:rsidR="00AF0DD9" w:rsidRDefault="00AF0DD9" w:rsidP="006C0DB5">
      <w:pPr>
        <w:spacing w:line="276" w:lineRule="auto"/>
        <w:rPr>
          <w:b/>
          <w:sz w:val="24"/>
          <w:szCs w:val="24"/>
        </w:rPr>
      </w:pPr>
    </w:p>
    <w:p w:rsidR="00AF0DD9" w:rsidRDefault="00AF0DD9" w:rsidP="006C0DB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Тел. 8(385 54)22-5-97                                                                  </w:t>
      </w:r>
      <w:r w:rsidR="006C0DB5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моб</w:t>
      </w:r>
      <w:proofErr w:type="spellEnd"/>
      <w:r>
        <w:rPr>
          <w:sz w:val="24"/>
          <w:szCs w:val="24"/>
        </w:rPr>
        <w:t>. телефон: 89619856229</w:t>
      </w:r>
    </w:p>
    <w:p w:rsidR="00AF0DD9" w:rsidRPr="007168E7" w:rsidRDefault="00AF0DD9" w:rsidP="006C0DB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Сайт</w:t>
      </w:r>
      <w:r w:rsidRPr="007168E7">
        <w:rPr>
          <w:sz w:val="24"/>
          <w:szCs w:val="24"/>
        </w:rPr>
        <w:t xml:space="preserve"> </w:t>
      </w:r>
      <w:hyperlink r:id="rId7" w:history="1">
        <w:r w:rsidRPr="00A5165C">
          <w:rPr>
            <w:rStyle w:val="a3"/>
            <w:sz w:val="24"/>
            <w:szCs w:val="24"/>
            <w:lang w:val="en-US"/>
          </w:rPr>
          <w:t>http</w:t>
        </w:r>
        <w:r w:rsidRPr="007168E7">
          <w:rPr>
            <w:rStyle w:val="a3"/>
            <w:sz w:val="24"/>
            <w:szCs w:val="24"/>
          </w:rPr>
          <w:t>://</w:t>
        </w:r>
        <w:r w:rsidRPr="00A5165C">
          <w:rPr>
            <w:rStyle w:val="a3"/>
            <w:sz w:val="24"/>
            <w:szCs w:val="24"/>
            <w:lang w:val="en-US"/>
          </w:rPr>
          <w:t>ddtupr</w:t>
        </w:r>
        <w:r w:rsidRPr="007168E7">
          <w:rPr>
            <w:rStyle w:val="a3"/>
            <w:sz w:val="24"/>
            <w:szCs w:val="24"/>
          </w:rPr>
          <w:t>.</w:t>
        </w:r>
        <w:r w:rsidRPr="00A5165C">
          <w:rPr>
            <w:rStyle w:val="a3"/>
            <w:sz w:val="24"/>
            <w:szCs w:val="24"/>
            <w:lang w:val="en-US"/>
          </w:rPr>
          <w:t>edu</w:t>
        </w:r>
        <w:r w:rsidRPr="007168E7">
          <w:rPr>
            <w:rStyle w:val="a3"/>
            <w:sz w:val="24"/>
            <w:szCs w:val="24"/>
          </w:rPr>
          <w:t>22.</w:t>
        </w:r>
        <w:r w:rsidRPr="00A5165C">
          <w:rPr>
            <w:rStyle w:val="a3"/>
            <w:sz w:val="24"/>
            <w:szCs w:val="24"/>
            <w:lang w:val="en-US"/>
          </w:rPr>
          <w:t>info</w:t>
        </w:r>
        <w:r w:rsidRPr="007168E7">
          <w:rPr>
            <w:rStyle w:val="a3"/>
            <w:sz w:val="24"/>
            <w:szCs w:val="24"/>
          </w:rPr>
          <w:t>//</w:t>
        </w:r>
      </w:hyperlink>
      <w:r w:rsidRPr="007168E7">
        <w:rPr>
          <w:sz w:val="24"/>
          <w:szCs w:val="24"/>
        </w:rPr>
        <w:t xml:space="preserve">                                                     </w:t>
      </w:r>
      <w:r w:rsidR="006C0DB5">
        <w:rPr>
          <w:sz w:val="24"/>
          <w:szCs w:val="24"/>
        </w:rPr>
        <w:br/>
      </w:r>
      <w:r>
        <w:rPr>
          <w:sz w:val="24"/>
          <w:szCs w:val="24"/>
          <w:lang w:val="en-US"/>
        </w:rPr>
        <w:t>e</w:t>
      </w:r>
      <w:r w:rsidRPr="007168E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168E7">
        <w:rPr>
          <w:sz w:val="24"/>
          <w:szCs w:val="24"/>
        </w:rPr>
        <w:t xml:space="preserve">: </w:t>
      </w:r>
      <w:hyperlink r:id="rId8" w:history="1">
        <w:r w:rsidRPr="00A5165C">
          <w:rPr>
            <w:rStyle w:val="a3"/>
            <w:sz w:val="24"/>
            <w:szCs w:val="24"/>
            <w:lang w:val="en-US"/>
          </w:rPr>
          <w:t>ddt</w:t>
        </w:r>
        <w:r w:rsidRPr="007168E7">
          <w:rPr>
            <w:rStyle w:val="a3"/>
            <w:sz w:val="24"/>
            <w:szCs w:val="24"/>
          </w:rPr>
          <w:t>554@</w:t>
        </w:r>
        <w:r w:rsidRPr="00A5165C">
          <w:rPr>
            <w:rStyle w:val="a3"/>
            <w:sz w:val="24"/>
            <w:szCs w:val="24"/>
            <w:lang w:val="en-US"/>
          </w:rPr>
          <w:t>yandex</w:t>
        </w:r>
        <w:r w:rsidRPr="007168E7">
          <w:rPr>
            <w:rStyle w:val="a3"/>
            <w:sz w:val="24"/>
            <w:szCs w:val="24"/>
          </w:rPr>
          <w:t>.</w:t>
        </w:r>
        <w:r w:rsidRPr="00A5165C">
          <w:rPr>
            <w:rStyle w:val="a3"/>
            <w:sz w:val="24"/>
            <w:szCs w:val="24"/>
            <w:lang w:val="en-US"/>
          </w:rPr>
          <w:t>ru</w:t>
        </w:r>
      </w:hyperlink>
    </w:p>
    <w:p w:rsidR="00AF0DD9" w:rsidRDefault="00AF0DD9" w:rsidP="006C0DB5">
      <w:pPr>
        <w:spacing w:line="276" w:lineRule="auto"/>
        <w:rPr>
          <w:sz w:val="24"/>
          <w:szCs w:val="24"/>
        </w:rPr>
      </w:pPr>
    </w:p>
    <w:bookmarkEnd w:id="0"/>
    <w:p w:rsidR="00F332E5" w:rsidRPr="00AA457C" w:rsidRDefault="00F332E5" w:rsidP="006C0DB5">
      <w:pPr>
        <w:pStyle w:val="21"/>
        <w:shd w:val="clear" w:color="auto" w:fill="auto"/>
        <w:tabs>
          <w:tab w:val="left" w:pos="849"/>
        </w:tabs>
        <w:spacing w:after="240" w:line="276" w:lineRule="auto"/>
        <w:ind w:firstLine="0"/>
        <w:rPr>
          <w:rStyle w:val="20"/>
          <w:rFonts w:ascii="Times New Roman" w:hAnsi="Times New Roman" w:cs="Times New Roman"/>
          <w:sz w:val="24"/>
          <w:szCs w:val="24"/>
        </w:rPr>
      </w:pPr>
    </w:p>
    <w:p w:rsidR="00F332E5" w:rsidRPr="00AA457C" w:rsidRDefault="00F332E5" w:rsidP="006C0DB5">
      <w:pPr>
        <w:pStyle w:val="51"/>
        <w:keepNext/>
        <w:keepLines/>
        <w:shd w:val="clear" w:color="auto" w:fill="auto"/>
        <w:spacing w:before="0" w:after="337" w:line="276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>Организационно-правовое обеспечение деятельности</w:t>
      </w:r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br/>
        <w:t>образовательного учреждения.</w:t>
      </w:r>
      <w:bookmarkEnd w:id="1"/>
    </w:p>
    <w:p w:rsidR="00F332E5" w:rsidRPr="00AA457C" w:rsidRDefault="00F332E5" w:rsidP="006C0DB5">
      <w:pPr>
        <w:spacing w:line="276" w:lineRule="auto"/>
        <w:jc w:val="both"/>
        <w:rPr>
          <w:color w:val="000000"/>
          <w:sz w:val="24"/>
          <w:szCs w:val="24"/>
        </w:rPr>
      </w:pPr>
      <w:r w:rsidRPr="00AA457C">
        <w:rPr>
          <w:color w:val="000000"/>
          <w:sz w:val="24"/>
          <w:szCs w:val="24"/>
        </w:rPr>
        <w:t>Характеристика уставных документов и текущей документации: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0"/>
        <w:gridCol w:w="1578"/>
        <w:gridCol w:w="3960"/>
        <w:gridCol w:w="2003"/>
      </w:tblGrid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 - нет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Состояние, характеристика документа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Примечание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Устав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Есть 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A457C">
              <w:rPr>
                <w:rStyle w:val="20"/>
                <w:color w:val="000000"/>
                <w:sz w:val="24"/>
                <w:szCs w:val="24"/>
              </w:rPr>
              <w:t xml:space="preserve">утверждён постановлением  Администрации Усть-Пристанского района Алтайского края № 412 от 28.12.2015г. 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ind w:right="28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Лицензия  на  осуществление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образовательной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деятельности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 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rPr>
                <w:sz w:val="24"/>
                <w:szCs w:val="24"/>
              </w:rPr>
            </w:pPr>
            <w:r w:rsidRPr="00AA457C">
              <w:rPr>
                <w:b/>
                <w:sz w:val="24"/>
                <w:szCs w:val="24"/>
              </w:rPr>
              <w:t>Лицензия</w:t>
            </w:r>
            <w:r w:rsidRPr="00AA457C">
              <w:rPr>
                <w:sz w:val="24"/>
                <w:szCs w:val="24"/>
              </w:rPr>
              <w:t>: серия 22Л</w:t>
            </w:r>
            <w:r w:rsidRPr="00AA457C">
              <w:rPr>
                <w:sz w:val="24"/>
                <w:szCs w:val="24"/>
                <w:lang w:val="en-US"/>
              </w:rPr>
              <w:t>OI</w:t>
            </w:r>
            <w:r w:rsidRPr="00AA457C">
              <w:rPr>
                <w:sz w:val="24"/>
                <w:szCs w:val="24"/>
              </w:rPr>
              <w:t xml:space="preserve">  № 0001580 от «23» июня 2015 г., регистрационный №114, действует бессрочно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На осуществление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дополнительного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образования  детей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и взрослых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Образовательная  программа на 2019-</w:t>
            </w:r>
            <w:r w:rsidRPr="00AA457C">
              <w:rPr>
                <w:color w:val="000000"/>
                <w:sz w:val="24"/>
                <w:szCs w:val="24"/>
              </w:rPr>
              <w:lastRenderedPageBreak/>
              <w:t>2022гг.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Согласована с педагогическим советом. Протокол № 6 от </w:t>
            </w:r>
            <w:r w:rsidRPr="00AA457C">
              <w:rPr>
                <w:color w:val="000000"/>
                <w:sz w:val="24"/>
                <w:szCs w:val="24"/>
              </w:rPr>
              <w:lastRenderedPageBreak/>
              <w:t>17.09.2019г., Утверждена приказом директора № 20/1 от 17.09.2019 г.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lastRenderedPageBreak/>
              <w:t xml:space="preserve">Годовой  календарный учебный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план-график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Учебный план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Штатное расписание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Тарификационный список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Должностные  инструкции работников учреждения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Разработаны на всех работников  Дома детского творчества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все  работники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ознакомлены  с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инструкциями  под роспись</w:t>
            </w: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Правила  внутреннего трудового распорядка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Согласованы с первичной профсоюзной организации 11.09.2018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Расписание занятий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A457C">
              <w:rPr>
                <w:color w:val="000000" w:themeColor="text1"/>
                <w:sz w:val="24"/>
                <w:szCs w:val="24"/>
              </w:rPr>
              <w:t>Утверждено  директором ДДТ</w:t>
            </w:r>
            <w:r w:rsidR="00AC0B15" w:rsidRPr="00AA457C">
              <w:rPr>
                <w:color w:val="000000" w:themeColor="text1"/>
                <w:sz w:val="24"/>
                <w:szCs w:val="24"/>
              </w:rPr>
              <w:t xml:space="preserve"> 15.09.202</w:t>
            </w:r>
            <w:r w:rsidR="006C0DB5">
              <w:rPr>
                <w:color w:val="000000" w:themeColor="text1"/>
                <w:sz w:val="24"/>
                <w:szCs w:val="24"/>
              </w:rPr>
              <w:t>2</w:t>
            </w:r>
            <w:r w:rsidRPr="00AA457C">
              <w:rPr>
                <w:color w:val="000000" w:themeColor="text1"/>
                <w:sz w:val="24"/>
                <w:szCs w:val="24"/>
              </w:rPr>
              <w:t xml:space="preserve">г.   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Журналы  учета  работы учебных групп (коллективов)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   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Ведутся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педагогами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дополнительного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образования  во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всех объединениях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Центра;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>проверяются</w:t>
            </w: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Протоколы  заседаний педагогических, методических  объединений, совещаний при директоре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В  учебный  год  проводится  не  менее  4х заседаний  педагогического  совета.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Дополнительные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общеобразовательные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(общеразвивающие)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 детских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объединений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Рассмотрены  на   педагогическом совете, утверждены приказом директора. Утверждены приказом  директора </w:t>
            </w:r>
            <w:r w:rsidR="007A16EB" w:rsidRPr="00AA457C">
              <w:rPr>
                <w:color w:val="000000"/>
                <w:sz w:val="24"/>
                <w:szCs w:val="24"/>
              </w:rPr>
              <w:t>в сентябре 2017, 201</w:t>
            </w:r>
            <w:r w:rsidR="007A16EB" w:rsidRPr="00AA457C">
              <w:rPr>
                <w:color w:val="000000"/>
                <w:sz w:val="24"/>
                <w:szCs w:val="24"/>
                <w:lang w:val="en-US"/>
              </w:rPr>
              <w:t>8, 2019, 2020, 2021</w:t>
            </w:r>
            <w:r w:rsidR="006C0DB5">
              <w:rPr>
                <w:color w:val="000000"/>
                <w:sz w:val="24"/>
                <w:szCs w:val="24"/>
              </w:rPr>
              <w:t>, 2022</w:t>
            </w:r>
            <w:r w:rsidRPr="00AA457C">
              <w:rPr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Регулярно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корректируются  в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соответствии  с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нормативными </w:t>
            </w:r>
          </w:p>
          <w:p w:rsidR="00F332E5" w:rsidRPr="00AA457C" w:rsidRDefault="00F332E5" w:rsidP="006C0DB5">
            <w:pPr>
              <w:pStyle w:val="a4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A457C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требованиями</w:t>
            </w: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Рабочие программы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Составлены  на  учебный  год  на  каждую  группу </w:t>
            </w:r>
            <w:r w:rsidRPr="00AA457C">
              <w:rPr>
                <w:color w:val="000000"/>
                <w:sz w:val="24"/>
                <w:szCs w:val="24"/>
              </w:rPr>
              <w:lastRenderedPageBreak/>
              <w:t>и дополнительную  общеобразовательную (</w:t>
            </w:r>
            <w:proofErr w:type="spellStart"/>
            <w:r w:rsidRPr="00AA457C">
              <w:rPr>
                <w:color w:val="000000"/>
                <w:sz w:val="24"/>
                <w:szCs w:val="24"/>
              </w:rPr>
              <w:t>общеразви-вающую</w:t>
            </w:r>
            <w:proofErr w:type="spellEnd"/>
            <w:r w:rsidRPr="00AA457C">
              <w:rPr>
                <w:color w:val="000000"/>
                <w:sz w:val="24"/>
                <w:szCs w:val="24"/>
              </w:rPr>
              <w:t xml:space="preserve">)  программу.  </w:t>
            </w: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lastRenderedPageBreak/>
              <w:t>Коллективный договор на 20</w:t>
            </w:r>
            <w:r w:rsidR="006C1510" w:rsidRPr="00AA457C">
              <w:rPr>
                <w:color w:val="000000"/>
                <w:sz w:val="24"/>
                <w:szCs w:val="24"/>
              </w:rPr>
              <w:t>20 -</w:t>
            </w:r>
            <w:r w:rsidRPr="00AA457C">
              <w:rPr>
                <w:color w:val="000000"/>
                <w:sz w:val="24"/>
                <w:szCs w:val="24"/>
              </w:rPr>
              <w:t>202</w:t>
            </w:r>
            <w:r w:rsidR="006C1510" w:rsidRPr="00AA457C">
              <w:rPr>
                <w:color w:val="000000"/>
                <w:sz w:val="24"/>
                <w:szCs w:val="24"/>
              </w:rPr>
              <w:t>3</w:t>
            </w:r>
            <w:r w:rsidRPr="00AA457C">
              <w:rPr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</w:tcPr>
          <w:p w:rsidR="00F332E5" w:rsidRPr="00AA457C" w:rsidRDefault="006C1510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Утвержден 27.10.2020, прошел уведомительную регистрацию в </w:t>
            </w:r>
            <w:r w:rsidR="00AC0099" w:rsidRPr="00AA457C">
              <w:rPr>
                <w:color w:val="000000"/>
                <w:sz w:val="24"/>
                <w:szCs w:val="24"/>
              </w:rPr>
              <w:t>КГКУ «Управление социальной защиты населения по Усть-Пристанскому району» 16.03.2021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План работы учреждения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Утвержден директором МКУДО «ДДТ»и председателем комитета по образованию Администрации Усть-Пристанского района 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План  составляется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на  каждый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учебный год</w:t>
            </w:r>
          </w:p>
        </w:tc>
      </w:tr>
      <w:tr w:rsidR="00F332E5" w:rsidRPr="00AA457C" w:rsidTr="00695822">
        <w:tc>
          <w:tcPr>
            <w:tcW w:w="24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Информационно-статистические  и аналитические материалы</w:t>
            </w:r>
          </w:p>
        </w:tc>
        <w:tc>
          <w:tcPr>
            <w:tcW w:w="1578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396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Регулярно  предоставляются  в контролирующие органы, Учредителю.</w:t>
            </w:r>
          </w:p>
        </w:tc>
        <w:tc>
          <w:tcPr>
            <w:tcW w:w="200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332E5" w:rsidRPr="00AA457C" w:rsidRDefault="00F332E5" w:rsidP="006C0DB5">
      <w:pPr>
        <w:pStyle w:val="21"/>
        <w:shd w:val="clear" w:color="auto" w:fill="auto"/>
        <w:tabs>
          <w:tab w:val="left" w:pos="180"/>
        </w:tabs>
        <w:spacing w:after="51" w:line="276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AA457C">
        <w:rPr>
          <w:b/>
          <w:i/>
          <w:color w:val="000000"/>
          <w:sz w:val="24"/>
          <w:szCs w:val="24"/>
        </w:rPr>
        <w:t>Выводы и рекомендации: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AA457C">
        <w:rPr>
          <w:color w:val="000000"/>
          <w:sz w:val="24"/>
          <w:szCs w:val="24"/>
        </w:rPr>
        <w:t>МКУДО «ДДТ»  располагает  необходимыми  организационно-правовыми документами  на  ведение  образовательной  деятельности,  реальные  условия которой, соответствуют  требованиям, содержащихся в них.</w:t>
      </w:r>
    </w:p>
    <w:p w:rsidR="00F332E5" w:rsidRPr="00AA457C" w:rsidRDefault="00F332E5" w:rsidP="006C0DB5">
      <w:pPr>
        <w:spacing w:line="276" w:lineRule="auto"/>
        <w:jc w:val="both"/>
        <w:rPr>
          <w:color w:val="FF0000"/>
          <w:sz w:val="24"/>
          <w:szCs w:val="24"/>
        </w:rPr>
      </w:pPr>
    </w:p>
    <w:p w:rsidR="006C0DB5" w:rsidRDefault="006C0DB5" w:rsidP="006C0DB5">
      <w:pPr>
        <w:spacing w:line="276" w:lineRule="auto"/>
        <w:jc w:val="center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sz w:val="24"/>
          <w:szCs w:val="24"/>
        </w:rPr>
      </w:pPr>
      <w:r w:rsidRPr="00AA457C">
        <w:rPr>
          <w:b/>
          <w:sz w:val="24"/>
          <w:szCs w:val="24"/>
        </w:rPr>
        <w:t>Структура и система управления учреждением</w:t>
      </w:r>
      <w:r w:rsidR="006C0DB5">
        <w:rPr>
          <w:b/>
          <w:sz w:val="24"/>
          <w:szCs w:val="24"/>
        </w:rPr>
        <w:br/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Управление Домом детского творчества осуществляется в соответствии с Федеральным законом от 29.12.2012 №273-ФЗ «Об образовании в Российской Федерации»  и законом  Алтайского края   от  04.09.  2013  №  56-ЗС  «Об  образовании  в Алтайском крае»,   Методическими рекомендациями по разработке дополнительных общеобразовательных (общеразвивающих)  программ, утвержденные приказом Главного управления образования и молодежной политики Алтайского края от 19.03.2015 г. № 535;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 </w:t>
      </w:r>
      <w:r w:rsidRPr="00AA457C">
        <w:rPr>
          <w:sz w:val="24"/>
          <w:szCs w:val="24"/>
        </w:rPr>
        <w:tab/>
        <w:t xml:space="preserve"> Уставом  учреждения  на  принципах демократичности,  открытости,  приоритета  общечеловеческих  ценностей, охраны жизни и здоровья человека, свободного развития личности. Управление осуществляется  на  основе  сочетания  принципов  государственно-общественного управления и единоначалия.</w:t>
      </w:r>
    </w:p>
    <w:p w:rsidR="00F332E5" w:rsidRPr="00AA457C" w:rsidRDefault="00F332E5" w:rsidP="006C0DB5">
      <w:pPr>
        <w:pStyle w:val="21"/>
        <w:shd w:val="clear" w:color="auto" w:fill="auto"/>
        <w:tabs>
          <w:tab w:val="left" w:pos="705"/>
        </w:tabs>
        <w:spacing w:line="276" w:lineRule="auto"/>
        <w:ind w:left="140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ab/>
        <w:t xml:space="preserve">Органами  управления  Учреждения  являются  Учредитель в  лице  комитета по образованию </w:t>
      </w: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>администрации Усть-Пристанского района</w:t>
      </w:r>
      <w:r w:rsidRPr="00AA457C">
        <w:rPr>
          <w:rStyle w:val="2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>Алтайского края</w:t>
      </w:r>
      <w:r w:rsidRPr="00AA457C">
        <w:rPr>
          <w:rFonts w:ascii="Times New Roman" w:hAnsi="Times New Roman" w:cs="Times New Roman"/>
          <w:sz w:val="24"/>
          <w:szCs w:val="24"/>
        </w:rPr>
        <w:t xml:space="preserve">;  руководитель Учреждения (директор). </w:t>
      </w:r>
    </w:p>
    <w:p w:rsidR="00F332E5" w:rsidRPr="00AA457C" w:rsidRDefault="00F332E5" w:rsidP="006C0DB5">
      <w:pPr>
        <w:spacing w:line="276" w:lineRule="auto"/>
        <w:jc w:val="both"/>
        <w:rPr>
          <w:color w:val="000000"/>
          <w:sz w:val="24"/>
          <w:szCs w:val="24"/>
        </w:rPr>
      </w:pPr>
      <w:r w:rsidRPr="00AA457C">
        <w:rPr>
          <w:color w:val="000000"/>
          <w:sz w:val="24"/>
          <w:szCs w:val="24"/>
        </w:rPr>
        <w:t xml:space="preserve">      </w:t>
      </w:r>
      <w:r w:rsidRPr="00AA457C">
        <w:rPr>
          <w:color w:val="000000"/>
          <w:sz w:val="24"/>
          <w:szCs w:val="24"/>
        </w:rPr>
        <w:tab/>
        <w:t>Формами  самоуправления  Учреждением  являются   Педагогический  совет,  компетенцию  которого  определяет Устав Учреждения.</w:t>
      </w:r>
    </w:p>
    <w:p w:rsidR="00F332E5" w:rsidRPr="00AA457C" w:rsidRDefault="00F332E5" w:rsidP="006C0DB5">
      <w:pPr>
        <w:spacing w:line="276" w:lineRule="auto"/>
        <w:jc w:val="both"/>
        <w:rPr>
          <w:color w:val="000000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Информационная карта руководства МКУДО «ДДТ» Усть-Пристанского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"/>
        <w:gridCol w:w="4232"/>
        <w:gridCol w:w="2416"/>
        <w:gridCol w:w="2444"/>
      </w:tblGrid>
      <w:tr w:rsidR="00F332E5" w:rsidRPr="00AA457C" w:rsidTr="00695822">
        <w:trPr>
          <w:trHeight w:val="292"/>
        </w:trPr>
        <w:tc>
          <w:tcPr>
            <w:tcW w:w="484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№</w:t>
            </w:r>
          </w:p>
        </w:tc>
        <w:tc>
          <w:tcPr>
            <w:tcW w:w="4637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Ф.И.О</w:t>
            </w:r>
          </w:p>
        </w:tc>
        <w:tc>
          <w:tcPr>
            <w:tcW w:w="257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Должность</w:t>
            </w:r>
          </w:p>
        </w:tc>
        <w:tc>
          <w:tcPr>
            <w:tcW w:w="257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Образование</w:t>
            </w:r>
          </w:p>
        </w:tc>
      </w:tr>
      <w:tr w:rsidR="00F332E5" w:rsidRPr="00AA457C" w:rsidTr="00695822">
        <w:trPr>
          <w:trHeight w:val="292"/>
        </w:trPr>
        <w:tc>
          <w:tcPr>
            <w:tcW w:w="484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37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Редько Николай Николаевич</w:t>
            </w:r>
          </w:p>
        </w:tc>
        <w:tc>
          <w:tcPr>
            <w:tcW w:w="257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директор</w:t>
            </w:r>
          </w:p>
        </w:tc>
        <w:tc>
          <w:tcPr>
            <w:tcW w:w="257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высшее</w:t>
            </w:r>
          </w:p>
        </w:tc>
      </w:tr>
    </w:tbl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Педагогический  состав  формируется  в  соответствии  со  штатным расписанием. Учреждение  работает  по  согласованному  и  утвержденному  плану работы на учебный  год.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В учреждении разработаны внутренние локальные акты: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 регламентирующие  управление  образовательным  учреждением  на принципах единоначалия и самоуправления;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 регламентирующие  информационное  и  документальное  обеспечение управления для  выработки единых требований к участникам образовательного процесса;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отслеживающие  эффективность  работы  педагогических  работников  и создающие  условия  (нормативные,  информационные,  стимулирующие)   для осуществления профессионально-педагогической деятельности;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 регламентирующие  стабильное  функционирование  образовательного учреждения  по  вопросам  укрепления  материально-технической  базы, ведению делопроизводства и  документооборота.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sz w:val="24"/>
          <w:szCs w:val="24"/>
        </w:rPr>
      </w:pPr>
      <w:r w:rsidRPr="00AA457C">
        <w:rPr>
          <w:b/>
          <w:i/>
          <w:sz w:val="24"/>
          <w:szCs w:val="24"/>
        </w:rPr>
        <w:t>Выводы и рекомендации:</w:t>
      </w:r>
    </w:p>
    <w:p w:rsidR="00F332E5" w:rsidRPr="00AA457C" w:rsidRDefault="006C0DB5" w:rsidP="006C0DB5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F332E5" w:rsidRPr="00AA457C">
        <w:rPr>
          <w:sz w:val="24"/>
          <w:szCs w:val="24"/>
        </w:rPr>
        <w:t xml:space="preserve"> целом,  структура  МКУДО «ДДТ» достаточна  для  обеспечения  выполнения  функций  организации дополнительного  образования  в  соответствии  с  действующим законодательством Российской Федерации.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Качество материально-технической базы учреждения. Сведения о зданиях и  помещениях для ведения образовательной деятельности и ресурсном  обеспечении образовательного процесса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</w:t>
      </w:r>
      <w:r w:rsidRPr="00AA457C">
        <w:rPr>
          <w:sz w:val="24"/>
          <w:szCs w:val="24"/>
        </w:rPr>
        <w:tab/>
      </w:r>
      <w:r w:rsidRPr="00AA457C">
        <w:rPr>
          <w:i/>
          <w:sz w:val="24"/>
          <w:szCs w:val="24"/>
        </w:rPr>
        <w:t>Форма  владения  зданием  и  помещениями,  реквизиты соответствующих  документов:</w:t>
      </w:r>
      <w:r w:rsidRPr="00AA457C">
        <w:rPr>
          <w:sz w:val="24"/>
          <w:szCs w:val="24"/>
        </w:rPr>
        <w:t xml:space="preserve">  оперативное  управление.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</w:t>
      </w:r>
      <w:r w:rsidRPr="00AA457C">
        <w:rPr>
          <w:sz w:val="24"/>
          <w:szCs w:val="24"/>
        </w:rPr>
        <w:tab/>
      </w:r>
      <w:r w:rsidRPr="00AA457C">
        <w:rPr>
          <w:i/>
          <w:sz w:val="24"/>
          <w:szCs w:val="24"/>
        </w:rPr>
        <w:t>Общая площадь используемых зданий и помещений</w:t>
      </w:r>
      <w:r w:rsidRPr="00AA457C">
        <w:rPr>
          <w:sz w:val="24"/>
          <w:szCs w:val="24"/>
        </w:rPr>
        <w:t>: 168 кв. м.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Для  организации  образовательного  процесса  имеются  3 учебных кабинета,  1  мастерская, 1 кабинет директора.</w:t>
      </w:r>
    </w:p>
    <w:p w:rsidR="00F332E5" w:rsidRPr="00AA457C" w:rsidRDefault="00F332E5" w:rsidP="006C0DB5">
      <w:pPr>
        <w:tabs>
          <w:tab w:val="left" w:pos="700"/>
        </w:tabs>
        <w:spacing w:line="276" w:lineRule="auto"/>
        <w:jc w:val="both"/>
        <w:rPr>
          <w:color w:val="FF0000"/>
          <w:sz w:val="24"/>
          <w:szCs w:val="24"/>
        </w:rPr>
      </w:pPr>
      <w:r w:rsidRPr="00AA457C">
        <w:rPr>
          <w:b/>
          <w:i/>
          <w:sz w:val="24"/>
          <w:szCs w:val="24"/>
        </w:rPr>
        <w:tab/>
        <w:t xml:space="preserve">Все кабинеты оснащены необходимым оборудованием и соответствуют требованиям. </w:t>
      </w:r>
    </w:p>
    <w:p w:rsidR="006C0DB5" w:rsidRDefault="006C0DB5" w:rsidP="006C0DB5">
      <w:pPr>
        <w:spacing w:line="276" w:lineRule="auto"/>
        <w:jc w:val="center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Организация охраны жизнеобеспечения безопасных условий для обучающихся</w:t>
      </w:r>
      <w:r w:rsidR="006C0DB5">
        <w:rPr>
          <w:b/>
          <w:sz w:val="24"/>
          <w:szCs w:val="24"/>
        </w:rPr>
        <w:t xml:space="preserve">  и сотрудников</w:t>
      </w:r>
    </w:p>
    <w:p w:rsidR="00F332E5" w:rsidRPr="00AA457C" w:rsidRDefault="007A16EB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  Доме детского творчества</w:t>
      </w:r>
      <w:r w:rsidR="00F332E5" w:rsidRPr="00AA457C">
        <w:rPr>
          <w:sz w:val="24"/>
          <w:szCs w:val="24"/>
        </w:rPr>
        <w:t xml:space="preserve">  разработана  и  используется  своя  структура  по  обеспечению  безопасно</w:t>
      </w:r>
      <w:r w:rsidRPr="00AA457C">
        <w:rPr>
          <w:sz w:val="24"/>
          <w:szCs w:val="24"/>
        </w:rPr>
        <w:t>сти. Здание</w:t>
      </w:r>
      <w:r w:rsidR="00F332E5" w:rsidRPr="00AA457C">
        <w:rPr>
          <w:sz w:val="24"/>
          <w:szCs w:val="24"/>
        </w:rPr>
        <w:t xml:space="preserve"> оборудован</w:t>
      </w:r>
      <w:r w:rsidRPr="00AA457C">
        <w:rPr>
          <w:sz w:val="24"/>
          <w:szCs w:val="24"/>
        </w:rPr>
        <w:t>о</w:t>
      </w:r>
      <w:r w:rsidR="00F332E5" w:rsidRPr="00AA457C">
        <w:rPr>
          <w:sz w:val="24"/>
          <w:szCs w:val="24"/>
        </w:rPr>
        <w:t xml:space="preserve"> телефонной связью, имеется кнопка тревожно</w:t>
      </w:r>
      <w:r w:rsidRPr="00AA457C">
        <w:rPr>
          <w:sz w:val="24"/>
          <w:szCs w:val="24"/>
        </w:rPr>
        <w:t xml:space="preserve">й сигнализации, </w:t>
      </w:r>
      <w:r w:rsidR="00F332E5" w:rsidRPr="00AA457C">
        <w:rPr>
          <w:sz w:val="24"/>
          <w:szCs w:val="24"/>
        </w:rPr>
        <w:t>оснащено  средствами  пожаротушения  в  соответствии  с  нормативными документами.  Для  всех</w:t>
      </w:r>
      <w:r w:rsidRPr="00AA457C">
        <w:rPr>
          <w:sz w:val="24"/>
          <w:szCs w:val="24"/>
        </w:rPr>
        <w:t xml:space="preserve">  категорий  сотрудников</w:t>
      </w:r>
      <w:r w:rsidR="00F332E5" w:rsidRPr="00AA457C">
        <w:rPr>
          <w:sz w:val="24"/>
          <w:szCs w:val="24"/>
        </w:rPr>
        <w:t xml:space="preserve">  разработаны  и  выданы  под  роспись инструкции по действиям при возникновении чрезвычайных ситуаций.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С  обучающимися  педагоги  регулярно  проводят  инструктажи  по  технике  безопасности, пожарной безопасности, правилам  дорожного движения. Периодически проводятся учения по эвакуации детей при возникновении пожарной опасности.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Разработаны и вывешены планы эвакуации.  Имеется пожарная сигнализация с выходом на центральный пульт.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Педагоги дополнительного образования и техперсонал проходят медосмотр 1раз в год и 1 раз в 2 года</w:t>
      </w:r>
      <w:r w:rsidR="0059620C">
        <w:rPr>
          <w:sz w:val="24"/>
          <w:szCs w:val="24"/>
        </w:rPr>
        <w:t xml:space="preserve"> -</w:t>
      </w:r>
      <w:r w:rsidRPr="00AA457C">
        <w:rPr>
          <w:sz w:val="24"/>
          <w:szCs w:val="24"/>
        </w:rPr>
        <w:t xml:space="preserve"> обучение по санитарным нормам и правилам.</w:t>
      </w:r>
      <w:r w:rsidR="006C0DB5">
        <w:rPr>
          <w:sz w:val="24"/>
          <w:szCs w:val="24"/>
        </w:rPr>
        <w:br/>
      </w:r>
      <w:r w:rsidRPr="00AA457C">
        <w:rPr>
          <w:sz w:val="24"/>
          <w:szCs w:val="24"/>
        </w:rPr>
        <w:t xml:space="preserve">Основное  здание  оснащено  охранно-пожарной  сигнализацией. Имеется  система  </w:t>
      </w:r>
      <w:r w:rsidRPr="00AA457C">
        <w:rPr>
          <w:sz w:val="24"/>
          <w:szCs w:val="24"/>
        </w:rPr>
        <w:lastRenderedPageBreak/>
        <w:t>оповещения  людей  в  случае  возникновения  пожара.  Кабинеты  оснащены  мебелью, обеспечены наглядными пособиями, техническими средствами обучения.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</w:t>
      </w:r>
      <w:r w:rsidRPr="00AA457C">
        <w:rPr>
          <w:i/>
          <w:sz w:val="24"/>
          <w:szCs w:val="24"/>
        </w:rPr>
        <w:t>Самооценка  ресурсного  обеспечения  дополнительных общеобразовательных программ</w:t>
      </w:r>
      <w:r w:rsidRPr="00AA457C">
        <w:rPr>
          <w:sz w:val="24"/>
          <w:szCs w:val="24"/>
        </w:rPr>
        <w:t>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1. Условия  осуществления  образовательного  процесса  соответствуют государственным  и региональным  требованиям  в  части:  санитарно-гигиенических  норм.  В  учреждении  созданы  условия  для обеспечения охраны жизни и здоровья обучающихся и педагогов.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2.  Техническое  состояние  здания  и  его  материально-техническое оснащение являются удовлетворительным в обеспечении деятельности Центра детского творчества.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 летнее время, благодаря совместным усилиям педагогического коллектива и технического персонала, был проведён косметический ремонт кабинетов, коридора.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Количество помещений для массовых мероприятий -0;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Оргтехника:</w:t>
      </w:r>
      <w:r w:rsidRPr="00AA457C">
        <w:rPr>
          <w:color w:val="FF0000"/>
          <w:sz w:val="24"/>
          <w:szCs w:val="24"/>
        </w:rPr>
        <w:t xml:space="preserve">    </w:t>
      </w:r>
      <w:r w:rsidRPr="00AA457C">
        <w:rPr>
          <w:sz w:val="24"/>
          <w:szCs w:val="24"/>
        </w:rPr>
        <w:t>принтеры  –  1,</w:t>
      </w:r>
      <w:r w:rsidRPr="00AA457C">
        <w:rPr>
          <w:color w:val="FF0000"/>
          <w:sz w:val="24"/>
          <w:szCs w:val="24"/>
        </w:rPr>
        <w:t xml:space="preserve">   </w:t>
      </w:r>
      <w:r w:rsidRPr="00AA457C">
        <w:rPr>
          <w:color w:val="000000" w:themeColor="text1"/>
          <w:sz w:val="24"/>
          <w:szCs w:val="24"/>
        </w:rPr>
        <w:t>компьютер -1.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Интернет – есть</w:t>
      </w:r>
      <w:r w:rsidR="00695822" w:rsidRPr="00AA457C">
        <w:rPr>
          <w:sz w:val="24"/>
          <w:szCs w:val="24"/>
        </w:rPr>
        <w:t>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Имеющаяся  материально-техническая  база  не  удовлетворяет  запросам  участников образовательного  процесса:  процент  износа  станков,  оборудования крайне  высок.</w:t>
      </w:r>
      <w:r w:rsidR="00695822" w:rsidRPr="00AA457C">
        <w:rPr>
          <w:sz w:val="24"/>
          <w:szCs w:val="24"/>
        </w:rPr>
        <w:t xml:space="preserve"> Необходимо оснащение компьютерной техникой.</w:t>
      </w:r>
      <w:r w:rsidRPr="00AA457C">
        <w:rPr>
          <w:sz w:val="24"/>
          <w:szCs w:val="24"/>
        </w:rPr>
        <w:t xml:space="preserve">  Мебель  в  учебных  кабинетах  требует  замены.  Вызывает  тревогу  техническое состояние  здания  Дома:  требуется  ремонт  крыши,  полового  покрытия,  замена  окон,  дверей, установка стоков.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Администрация,  педагогический  и  обслуживающий  персонал  проявляют личную  заинтересованность  в  сохранении  имеющегося  инвентаря  и оборудования.  Вследствие  этого,  качество  его  состояния  позволяет  вести образовательную  деятельность  в  соответствии  с  санитарными  нормами  и требованиями.  </w:t>
      </w:r>
      <w:r w:rsidR="00695822" w:rsidRPr="00AA457C">
        <w:rPr>
          <w:sz w:val="24"/>
          <w:szCs w:val="24"/>
        </w:rPr>
        <w:t>Однако,</w:t>
      </w:r>
      <w:r w:rsidRPr="00AA457C">
        <w:rPr>
          <w:sz w:val="24"/>
          <w:szCs w:val="24"/>
        </w:rPr>
        <w:t xml:space="preserve"> в Доме детского творчества нет доступности   для  учащихся  с ограниченными </w:t>
      </w:r>
      <w:r w:rsidR="00695822" w:rsidRPr="00AA457C">
        <w:rPr>
          <w:sz w:val="24"/>
          <w:szCs w:val="24"/>
        </w:rPr>
        <w:t>возможностями и детей-инвалидов.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sz w:val="24"/>
          <w:szCs w:val="24"/>
        </w:rPr>
      </w:pPr>
      <w:r w:rsidRPr="00AA457C">
        <w:rPr>
          <w:b/>
          <w:i/>
          <w:sz w:val="24"/>
          <w:szCs w:val="24"/>
        </w:rPr>
        <w:t>Выводы и рекомендации:</w:t>
      </w:r>
    </w:p>
    <w:p w:rsidR="00F332E5" w:rsidRPr="00AA457C" w:rsidRDefault="00F332E5" w:rsidP="0059620C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Материально-техническая база не обеспечивает на должном уровне ведение учебного процесса. Санитарные  и  гигиенические нормы  выполняются,  уровень  обеспечения охраны  здоровья  обучающихся  и  работников  соответствует  установленным требованиям.  Для  осуществления  образовательной  деятельности   ДДТ располагает необходимыми учебными кабинетами, оборудованием, обеспечивающими качественную подготовку обучающихся.</w:t>
      </w:r>
    </w:p>
    <w:p w:rsidR="00F332E5" w:rsidRPr="00AA457C" w:rsidRDefault="00F332E5" w:rsidP="0059620C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Продолжать  наращивать  работу  по  дальнейшему  совершенствованию материально-технической базы.</w:t>
      </w:r>
    </w:p>
    <w:p w:rsidR="00F332E5" w:rsidRPr="00AA457C" w:rsidRDefault="00F332E5" w:rsidP="0059620C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В  целях  оснащения  учебных  кабинетов  в  соответствии  с  современными требованиями,  необходимыми  методическими,  дидактическими, информационными и наглядными материалами необходимо: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-  использовать  все  виды  финансирования,  включая  спонсорские,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  внебюджетные средства, добровольные пожертвования;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дополнительно  оснастить  помещения    компьютерным оборудованием;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- обеспечить  доступ  к  Интернет-ресурсам  в образовательном процессе всех  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 участников образовательного процесса;</w:t>
      </w:r>
    </w:p>
    <w:p w:rsidR="00F332E5" w:rsidRPr="00AA457C" w:rsidRDefault="00F332E5" w:rsidP="0059620C">
      <w:pPr>
        <w:spacing w:line="276" w:lineRule="auto"/>
        <w:jc w:val="both"/>
        <w:rPr>
          <w:color w:val="000000"/>
          <w:sz w:val="24"/>
          <w:szCs w:val="24"/>
        </w:rPr>
      </w:pPr>
      <w:r w:rsidRPr="00AA457C">
        <w:rPr>
          <w:color w:val="000000"/>
          <w:sz w:val="24"/>
          <w:szCs w:val="24"/>
        </w:rPr>
        <w:t>Вследствие  недостаточного  финансирования,  обучающиеся   не  всегда  имеют возможность  участвовать  в  массовых  мероприятиях,  связанных  с  выездом  за пределы района. Необходимо расширение и модернизация материально-технической базы для  обеспечения  условий  реализации  дополнительных  (общеразвивающих) программ в рамках модели открытого образования.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lastRenderedPageBreak/>
        <w:t>Качество кадрового  обеспечения</w:t>
      </w:r>
    </w:p>
    <w:p w:rsidR="00F332E5" w:rsidRPr="00AA457C" w:rsidRDefault="00F332E5" w:rsidP="006C0DB5">
      <w:pPr>
        <w:spacing w:line="276" w:lineRule="auto"/>
        <w:jc w:val="both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both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  Сведения о педагогических работниках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279"/>
        <w:gridCol w:w="3191"/>
      </w:tblGrid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№ </w:t>
            </w:r>
            <w:proofErr w:type="spellStart"/>
            <w:r w:rsidRPr="00AA457C">
              <w:rPr>
                <w:sz w:val="24"/>
                <w:szCs w:val="24"/>
              </w:rPr>
              <w:t>п</w:t>
            </w:r>
            <w:proofErr w:type="spellEnd"/>
            <w:r w:rsidRPr="00AA457C">
              <w:rPr>
                <w:sz w:val="24"/>
                <w:szCs w:val="24"/>
              </w:rPr>
              <w:t>/</w:t>
            </w:r>
            <w:proofErr w:type="spellStart"/>
            <w:r w:rsidRPr="00AA457C">
              <w:rPr>
                <w:sz w:val="24"/>
                <w:szCs w:val="24"/>
              </w:rPr>
              <w:t>п</w:t>
            </w:r>
            <w:proofErr w:type="spellEnd"/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Характеристика педагогических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работников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Число педагогических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работников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Численность  педагогических работников (штатных)            всего:</w:t>
            </w: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5</w:t>
            </w:r>
          </w:p>
        </w:tc>
      </w:tr>
      <w:tr w:rsidR="00F332E5" w:rsidRPr="00AA457C" w:rsidTr="00695822">
        <w:tc>
          <w:tcPr>
            <w:tcW w:w="9571" w:type="dxa"/>
            <w:gridSpan w:val="3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2. Численность педагогических работников, имеющих квалификацию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2.1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 лица,  имеющие  высшую квалификационную категорию</w:t>
            </w:r>
          </w:p>
        </w:tc>
        <w:tc>
          <w:tcPr>
            <w:tcW w:w="3191" w:type="dxa"/>
          </w:tcPr>
          <w:p w:rsidR="00F332E5" w:rsidRPr="00AA457C" w:rsidRDefault="006D2CB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2.2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лица, имеющие первую квалификационную</w:t>
            </w:r>
          </w:p>
        </w:tc>
        <w:tc>
          <w:tcPr>
            <w:tcW w:w="3191" w:type="dxa"/>
          </w:tcPr>
          <w:p w:rsidR="00F332E5" w:rsidRPr="00AA457C" w:rsidRDefault="00695822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2</w:t>
            </w:r>
          </w:p>
        </w:tc>
      </w:tr>
      <w:tr w:rsidR="00F332E5" w:rsidRPr="00AA457C" w:rsidTr="00695822">
        <w:tc>
          <w:tcPr>
            <w:tcW w:w="9571" w:type="dxa"/>
            <w:gridSpan w:val="3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3.  Из общей численности педагогических работников, имеют образование: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3.1.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3191" w:type="dxa"/>
          </w:tcPr>
          <w:p w:rsidR="00F332E5" w:rsidRPr="00AA457C" w:rsidRDefault="00695822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3.2.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3191" w:type="dxa"/>
          </w:tcPr>
          <w:p w:rsidR="00F332E5" w:rsidRPr="00AA457C" w:rsidRDefault="00695822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1</w:t>
            </w:r>
          </w:p>
        </w:tc>
      </w:tr>
      <w:tr w:rsidR="00F332E5" w:rsidRPr="00AA457C" w:rsidTr="00695822">
        <w:tc>
          <w:tcPr>
            <w:tcW w:w="9571" w:type="dxa"/>
            <w:gridSpan w:val="3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4.  Из общей численности педагогических работников имеют стаж работы </w:t>
            </w:r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занимаемой должности: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4.1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Менее 2 лет</w:t>
            </w:r>
          </w:p>
        </w:tc>
        <w:tc>
          <w:tcPr>
            <w:tcW w:w="3191" w:type="dxa"/>
          </w:tcPr>
          <w:p w:rsidR="00F332E5" w:rsidRPr="00AA457C" w:rsidRDefault="00695822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1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4.2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от 2 до 5 лет</w:t>
            </w: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-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4.3.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от 5 до 10 лет  </w:t>
            </w: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2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4.4.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от 10 до 20 дет  </w:t>
            </w: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-</w:t>
            </w:r>
          </w:p>
        </w:tc>
      </w:tr>
      <w:tr w:rsidR="00F332E5" w:rsidRPr="00AA457C" w:rsidTr="00695822">
        <w:tc>
          <w:tcPr>
            <w:tcW w:w="110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4.5.</w:t>
            </w:r>
          </w:p>
        </w:tc>
        <w:tc>
          <w:tcPr>
            <w:tcW w:w="5279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20 лет и более  </w:t>
            </w:r>
          </w:p>
        </w:tc>
        <w:tc>
          <w:tcPr>
            <w:tcW w:w="3191" w:type="dxa"/>
          </w:tcPr>
          <w:p w:rsidR="00F332E5" w:rsidRPr="00AA457C" w:rsidRDefault="00695822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2</w:t>
            </w:r>
          </w:p>
        </w:tc>
      </w:tr>
    </w:tbl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59620C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Надлежащий  санитарно-гигиенический  режим  в  з</w:t>
      </w:r>
      <w:r w:rsidR="00695822" w:rsidRPr="00AA457C">
        <w:rPr>
          <w:sz w:val="24"/>
          <w:szCs w:val="24"/>
        </w:rPr>
        <w:t>дании  и  на  территории  Дома детского творчества</w:t>
      </w:r>
      <w:r w:rsidRPr="00AA457C">
        <w:rPr>
          <w:sz w:val="24"/>
          <w:szCs w:val="24"/>
        </w:rPr>
        <w:t>,  охрану помещений  и  оборудования  осуществляет  обслуживающий  персонал   из  2  человек:  уборщица, рабочий.</w:t>
      </w:r>
    </w:p>
    <w:p w:rsidR="00F332E5" w:rsidRPr="00AA457C" w:rsidRDefault="00695822" w:rsidP="0059620C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В </w:t>
      </w:r>
      <w:r w:rsidR="0059620C">
        <w:rPr>
          <w:sz w:val="24"/>
          <w:szCs w:val="24"/>
        </w:rPr>
        <w:t>2022 году в</w:t>
      </w:r>
      <w:r w:rsidRPr="00AA457C">
        <w:rPr>
          <w:sz w:val="24"/>
          <w:szCs w:val="24"/>
        </w:rPr>
        <w:t xml:space="preserve"> Доме</w:t>
      </w:r>
      <w:r w:rsidR="0059620C">
        <w:rPr>
          <w:sz w:val="24"/>
          <w:szCs w:val="24"/>
        </w:rPr>
        <w:t xml:space="preserve">  детского  творчества  трудилось</w:t>
      </w:r>
      <w:r w:rsidR="00F332E5" w:rsidRPr="00AA457C">
        <w:rPr>
          <w:sz w:val="24"/>
          <w:szCs w:val="24"/>
        </w:rPr>
        <w:t xml:space="preserve">  6 человек,   из  которых  5 человек  – педагогические работники. </w:t>
      </w:r>
      <w:r w:rsidR="0059620C">
        <w:rPr>
          <w:sz w:val="24"/>
          <w:szCs w:val="24"/>
        </w:rPr>
        <w:t>По сравнению с предыдущим отчетным периодом, вырос</w:t>
      </w:r>
      <w:r w:rsidR="00F332E5" w:rsidRPr="00AA457C">
        <w:rPr>
          <w:sz w:val="24"/>
          <w:szCs w:val="24"/>
        </w:rPr>
        <w:t xml:space="preserve"> средний  уровень профессиональной образованности,  т.к. доля  педагогических  работников,  имеющих  высшее  образование,  состав</w:t>
      </w:r>
      <w:r w:rsidR="006D2CB5">
        <w:rPr>
          <w:sz w:val="24"/>
          <w:szCs w:val="24"/>
        </w:rPr>
        <w:t xml:space="preserve">ила 80%. Это произошло вследствие ухода на заслуженный отдых </w:t>
      </w:r>
      <w:proofErr w:type="spellStart"/>
      <w:r w:rsidR="006D2CB5">
        <w:rPr>
          <w:sz w:val="24"/>
          <w:szCs w:val="24"/>
        </w:rPr>
        <w:t>Дергилевой</w:t>
      </w:r>
      <w:proofErr w:type="spellEnd"/>
      <w:r w:rsidR="006D2CB5">
        <w:rPr>
          <w:sz w:val="24"/>
          <w:szCs w:val="24"/>
        </w:rPr>
        <w:t xml:space="preserve"> Светланы Васильевны и приходом на ее место молодого педагога </w:t>
      </w:r>
      <w:r w:rsidR="00343EDE">
        <w:rPr>
          <w:sz w:val="24"/>
          <w:szCs w:val="24"/>
        </w:rPr>
        <w:t>Одинцовой Татьяны Николаевны.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Педагоги  внедряют  информационные  технологии  в  образовательный процесс,  разрабатывая    презентации,  используя  компьютерные технологии как средство обучения обучающихся.</w:t>
      </w:r>
      <w:r w:rsidR="00B60B4B" w:rsidRPr="00AA457C">
        <w:rPr>
          <w:sz w:val="24"/>
          <w:szCs w:val="24"/>
        </w:rPr>
        <w:t xml:space="preserve"> Педаг</w:t>
      </w:r>
      <w:r w:rsidR="00343EDE">
        <w:rPr>
          <w:sz w:val="24"/>
          <w:szCs w:val="24"/>
        </w:rPr>
        <w:t>ог Пантелеева О.П. в апреле 2022</w:t>
      </w:r>
      <w:r w:rsidR="00B60B4B" w:rsidRPr="00AA457C">
        <w:rPr>
          <w:sz w:val="24"/>
          <w:szCs w:val="24"/>
        </w:rPr>
        <w:t xml:space="preserve"> года </w:t>
      </w:r>
      <w:r w:rsidR="00343EDE">
        <w:rPr>
          <w:sz w:val="24"/>
          <w:szCs w:val="24"/>
        </w:rPr>
        <w:t xml:space="preserve"> прошла обучение на курсах </w:t>
      </w:r>
      <w:r w:rsidR="001E7E43">
        <w:rPr>
          <w:sz w:val="24"/>
          <w:szCs w:val="24"/>
        </w:rPr>
        <w:t xml:space="preserve">«ИКТ – компетентность педагогов», проводимых ФГБОУ «Алтайский государственный университет», </w:t>
      </w:r>
      <w:r w:rsidR="00972295">
        <w:rPr>
          <w:sz w:val="24"/>
          <w:szCs w:val="24"/>
        </w:rPr>
        <w:t xml:space="preserve">защитила вместе с обучающимися ИКТ – проект «Наследники» в рамках работы краевого фестиваля «Свой голос», в октябре </w:t>
      </w:r>
      <w:r w:rsidR="00B60B4B" w:rsidRPr="00AA457C">
        <w:rPr>
          <w:sz w:val="24"/>
          <w:szCs w:val="24"/>
        </w:rPr>
        <w:t xml:space="preserve">приняла участие в работе </w:t>
      </w:r>
      <w:r w:rsidR="001E7E43">
        <w:rPr>
          <w:sz w:val="24"/>
          <w:szCs w:val="24"/>
          <w:lang w:val="en-US"/>
        </w:rPr>
        <w:t>IV</w:t>
      </w:r>
      <w:r w:rsidR="001E7E43" w:rsidRPr="001E7E43">
        <w:rPr>
          <w:sz w:val="24"/>
          <w:szCs w:val="24"/>
        </w:rPr>
        <w:t xml:space="preserve"> </w:t>
      </w:r>
      <w:r w:rsidR="001E7E43">
        <w:rPr>
          <w:sz w:val="24"/>
          <w:szCs w:val="24"/>
        </w:rPr>
        <w:t xml:space="preserve">Международной научной конференции «Современное состояние </w:t>
      </w:r>
      <w:proofErr w:type="spellStart"/>
      <w:r w:rsidR="001E7E43">
        <w:rPr>
          <w:sz w:val="24"/>
          <w:szCs w:val="24"/>
        </w:rPr>
        <w:t>медиаобразования</w:t>
      </w:r>
      <w:proofErr w:type="spellEnd"/>
      <w:r w:rsidR="001E7E43">
        <w:rPr>
          <w:sz w:val="24"/>
          <w:szCs w:val="24"/>
        </w:rPr>
        <w:t xml:space="preserve"> в России в контексте мировых </w:t>
      </w:r>
      <w:r w:rsidR="00972295">
        <w:rPr>
          <w:sz w:val="24"/>
          <w:szCs w:val="24"/>
        </w:rPr>
        <w:t xml:space="preserve">тенденций (ТИ имени А.П. Чехова, г. Таганрог). </w:t>
      </w:r>
      <w:r w:rsidR="00972295">
        <w:rPr>
          <w:sz w:val="24"/>
          <w:szCs w:val="24"/>
        </w:rPr>
        <w:br/>
      </w:r>
      <w:r w:rsidR="00B60B4B" w:rsidRPr="00AA457C">
        <w:rPr>
          <w:sz w:val="24"/>
          <w:szCs w:val="24"/>
        </w:rPr>
        <w:t>Участвуя в конкурсах различного уровня, педагоги совершенствуют свои навыки, в назначенные сроки проходят о</w:t>
      </w:r>
      <w:r w:rsidR="00972295">
        <w:rPr>
          <w:sz w:val="24"/>
          <w:szCs w:val="24"/>
        </w:rPr>
        <w:t>бучение на курсах повышения квал</w:t>
      </w:r>
      <w:r w:rsidR="00B60B4B" w:rsidRPr="00AA457C">
        <w:rPr>
          <w:sz w:val="24"/>
          <w:szCs w:val="24"/>
        </w:rPr>
        <w:t>ификации.</w:t>
      </w:r>
      <w:r w:rsidR="00972295" w:rsidRPr="00972295">
        <w:rPr>
          <w:sz w:val="24"/>
          <w:szCs w:val="24"/>
        </w:rPr>
        <w:t xml:space="preserve"> </w:t>
      </w:r>
      <w:r w:rsidR="00972295">
        <w:rPr>
          <w:sz w:val="24"/>
          <w:szCs w:val="24"/>
        </w:rPr>
        <w:t xml:space="preserve">В 2022 году педагоги Зуева Елена Валерьевна и Одинцова Татьяна Николаевна организовали поездку  вместе с воспитанниками на творческий фестиваль  «Троицкие гуляния» в </w:t>
      </w:r>
      <w:proofErr w:type="spellStart"/>
      <w:r w:rsidR="00972295">
        <w:rPr>
          <w:sz w:val="24"/>
          <w:szCs w:val="24"/>
        </w:rPr>
        <w:t>Солонешенский</w:t>
      </w:r>
      <w:proofErr w:type="spellEnd"/>
      <w:r w:rsidR="00972295">
        <w:rPr>
          <w:sz w:val="24"/>
          <w:szCs w:val="24"/>
        </w:rPr>
        <w:t xml:space="preserve"> район.</w:t>
      </w:r>
    </w:p>
    <w:p w:rsidR="00F332E5" w:rsidRPr="00AA457C" w:rsidRDefault="00972295" w:rsidP="009722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Одной из  задач  Дома детского творчества</w:t>
      </w:r>
      <w:r w:rsidR="00F332E5" w:rsidRPr="00AA457C">
        <w:rPr>
          <w:sz w:val="24"/>
          <w:szCs w:val="24"/>
        </w:rPr>
        <w:t xml:space="preserve">  является  вовлечение   детей среднего  возраста в работу объединений и создание условий  для раскрытия творческого потенциала  педагого</w:t>
      </w:r>
      <w:r>
        <w:rPr>
          <w:sz w:val="24"/>
          <w:szCs w:val="24"/>
        </w:rPr>
        <w:t xml:space="preserve">в. 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sz w:val="24"/>
          <w:szCs w:val="24"/>
        </w:rPr>
      </w:pPr>
      <w:r w:rsidRPr="00AA457C">
        <w:rPr>
          <w:b/>
          <w:i/>
          <w:sz w:val="24"/>
          <w:szCs w:val="24"/>
        </w:rPr>
        <w:t>Выводы: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Педагоги постоянно совершенствуют свое профессиональное мастерство через  курсы,    мастер-классы  по  направлению  деятельности</w:t>
      </w:r>
      <w:r w:rsidR="00B60B4B" w:rsidRPr="00AA457C">
        <w:rPr>
          <w:sz w:val="24"/>
          <w:szCs w:val="24"/>
        </w:rPr>
        <w:t>, п</w:t>
      </w:r>
      <w:r w:rsidRPr="00AA457C">
        <w:rPr>
          <w:sz w:val="24"/>
          <w:szCs w:val="24"/>
        </w:rPr>
        <w:t>овышение  квалификации</w:t>
      </w:r>
      <w:r w:rsidR="00B60B4B" w:rsidRPr="00AA457C">
        <w:rPr>
          <w:sz w:val="24"/>
          <w:szCs w:val="24"/>
        </w:rPr>
        <w:t xml:space="preserve">. </w:t>
      </w:r>
      <w:r w:rsidRPr="00AA457C">
        <w:rPr>
          <w:sz w:val="24"/>
          <w:szCs w:val="24"/>
        </w:rPr>
        <w:t>Анализ потенциальных возможностей педагогического состава позво</w:t>
      </w:r>
      <w:r w:rsidR="00B60B4B" w:rsidRPr="00AA457C">
        <w:rPr>
          <w:sz w:val="24"/>
          <w:szCs w:val="24"/>
        </w:rPr>
        <w:t>ляет констатировать,  что  Дом</w:t>
      </w:r>
      <w:r w:rsidRPr="00AA457C">
        <w:rPr>
          <w:sz w:val="24"/>
          <w:szCs w:val="24"/>
        </w:rPr>
        <w:t xml:space="preserve">  детского  творчества    имеет работоспособный  коллектив  с  хорошим  соотношением  групп  по  возрасту, стажу и квалификации.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Организация учебного процесса. 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Качество учебно-методического обеспечения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 </w:t>
      </w:r>
      <w:r w:rsidRPr="00AA457C">
        <w:rPr>
          <w:sz w:val="24"/>
          <w:szCs w:val="24"/>
        </w:rPr>
        <w:tab/>
        <w:t xml:space="preserve">Для  решения  основных  задач  дополнительного  образования, заложенных в нормативных документах, и учитывая интересы детей в Центре </w:t>
      </w:r>
      <w:r w:rsidR="00972295">
        <w:rPr>
          <w:color w:val="000000"/>
          <w:sz w:val="24"/>
          <w:szCs w:val="24"/>
        </w:rPr>
        <w:t>детского творчества в 2022</w:t>
      </w:r>
      <w:r w:rsidRPr="00AA457C">
        <w:rPr>
          <w:color w:val="000000"/>
          <w:sz w:val="24"/>
          <w:szCs w:val="24"/>
        </w:rPr>
        <w:t xml:space="preserve">  году на начало </w:t>
      </w:r>
      <w:r w:rsidR="00972295">
        <w:rPr>
          <w:color w:val="000000"/>
          <w:sz w:val="24"/>
          <w:szCs w:val="24"/>
        </w:rPr>
        <w:t xml:space="preserve"> года </w:t>
      </w:r>
      <w:r w:rsidRPr="00AA457C">
        <w:rPr>
          <w:color w:val="000000"/>
          <w:sz w:val="24"/>
          <w:szCs w:val="24"/>
        </w:rPr>
        <w:t xml:space="preserve">  </w:t>
      </w:r>
      <w:r w:rsidR="00972295">
        <w:rPr>
          <w:color w:val="000000" w:themeColor="text1"/>
          <w:sz w:val="24"/>
          <w:szCs w:val="24"/>
        </w:rPr>
        <w:t>действовало</w:t>
      </w:r>
      <w:r w:rsidRPr="00AA457C">
        <w:rPr>
          <w:color w:val="000000" w:themeColor="text1"/>
          <w:sz w:val="24"/>
          <w:szCs w:val="24"/>
        </w:rPr>
        <w:t xml:space="preserve">  19</w:t>
      </w:r>
      <w:r w:rsidRPr="00AA457C">
        <w:rPr>
          <w:color w:val="000000"/>
          <w:sz w:val="24"/>
          <w:szCs w:val="24"/>
        </w:rPr>
        <w:t xml:space="preserve"> учебных  гр</w:t>
      </w:r>
      <w:r w:rsidR="00C97851">
        <w:rPr>
          <w:color w:val="000000"/>
          <w:sz w:val="24"/>
          <w:szCs w:val="24"/>
        </w:rPr>
        <w:t xml:space="preserve">упп,  в  которых  занималось  232 </w:t>
      </w:r>
      <w:r w:rsidRPr="00AA457C">
        <w:rPr>
          <w:color w:val="000000"/>
          <w:sz w:val="24"/>
          <w:szCs w:val="24"/>
        </w:rPr>
        <w:t>обучающихся</w:t>
      </w:r>
      <w:r w:rsidRPr="00AA457C">
        <w:rPr>
          <w:sz w:val="24"/>
          <w:szCs w:val="24"/>
        </w:rPr>
        <w:t xml:space="preserve"> по дополнительным   общеобразовательным   программам 4 направленностей.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Одним  из  показателей  эффективности  образовательного  процесса  является стабильность  контингента  обучающихся.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Прием детей осуществляется в соответствии  с их пожеланиями, с учетом состояния здоровья,  на  основании  письменного  заявления  родителей.  Обучение  в  объединениях ДДТ бесплатное.  Занятия  проводятся  по  группам,  подгруппам    или всем  составом  объединения.  Каждый  ребенок  имеет  право  заниматься  в  нескольких объединениях, менять их. Анализ движения и сохранности контингента в течение учебного года был проведен трижды: октябрь, декабрь, март. По итогам учебного года численность постоянного контингента обучающихся можно считать уд</w:t>
      </w:r>
      <w:r w:rsidR="00C97851">
        <w:rPr>
          <w:sz w:val="24"/>
          <w:szCs w:val="24"/>
        </w:rPr>
        <w:t>овлетворительной. На 24 мая 2022</w:t>
      </w:r>
      <w:r w:rsidRPr="00AA457C">
        <w:rPr>
          <w:sz w:val="24"/>
          <w:szCs w:val="24"/>
        </w:rPr>
        <w:t xml:space="preserve"> года общая численность детей соста</w:t>
      </w:r>
      <w:r w:rsidR="00C97851">
        <w:rPr>
          <w:sz w:val="24"/>
          <w:szCs w:val="24"/>
        </w:rPr>
        <w:t>вила 232</w:t>
      </w:r>
      <w:r w:rsidRPr="00AA457C">
        <w:rPr>
          <w:sz w:val="24"/>
          <w:szCs w:val="24"/>
        </w:rPr>
        <w:t xml:space="preserve"> человек</w:t>
      </w:r>
      <w:r w:rsidR="00C97851">
        <w:rPr>
          <w:sz w:val="24"/>
          <w:szCs w:val="24"/>
        </w:rPr>
        <w:t>а.</w:t>
      </w:r>
      <w:r w:rsidR="00C97851">
        <w:rPr>
          <w:sz w:val="24"/>
          <w:szCs w:val="24"/>
        </w:rPr>
        <w:br/>
        <w:t>Однако уже осенью 2022 года численность на начало учебного года составила уже 164 обучающихся в 15 учебных группах. Это связано с увольнением педагога Зуевой Е.В.</w:t>
      </w:r>
      <w:r w:rsidR="00C97851">
        <w:rPr>
          <w:sz w:val="24"/>
          <w:szCs w:val="24"/>
        </w:rPr>
        <w:br/>
      </w:r>
    </w:p>
    <w:p w:rsidR="00F332E5" w:rsidRPr="00AA457C" w:rsidRDefault="00F332E5" w:rsidP="006C0DB5">
      <w:pPr>
        <w:spacing w:line="276" w:lineRule="auto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Сравнительные характеристики организации учебного процесса </w:t>
      </w:r>
    </w:p>
    <w:p w:rsidR="00F332E5" w:rsidRPr="00AA457C" w:rsidRDefault="00C97851" w:rsidP="006C0DB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2021 по 2022</w:t>
      </w:r>
      <w:r w:rsidR="00F332E5" w:rsidRPr="00AA457C">
        <w:rPr>
          <w:b/>
          <w:sz w:val="24"/>
          <w:szCs w:val="24"/>
        </w:rPr>
        <w:t>г.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F332E5" w:rsidRPr="00AA457C" w:rsidTr="00695822">
        <w:tc>
          <w:tcPr>
            <w:tcW w:w="31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Период  </w:t>
            </w:r>
          </w:p>
        </w:tc>
        <w:tc>
          <w:tcPr>
            <w:tcW w:w="31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Количество групп  </w:t>
            </w: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AA457C">
              <w:rPr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</w:tr>
      <w:tr w:rsidR="00F332E5" w:rsidRPr="00AA457C" w:rsidTr="00695822">
        <w:tc>
          <w:tcPr>
            <w:tcW w:w="3190" w:type="dxa"/>
          </w:tcPr>
          <w:p w:rsidR="00F332E5" w:rsidRPr="00AA457C" w:rsidRDefault="0031560A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2021</w:t>
            </w:r>
            <w:r w:rsidR="00F332E5" w:rsidRPr="00AA457C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1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18</w:t>
            </w:r>
            <w:r w:rsidR="0031560A" w:rsidRPr="00AA457C">
              <w:rPr>
                <w:color w:val="000000"/>
                <w:sz w:val="24"/>
                <w:szCs w:val="24"/>
              </w:rPr>
              <w:t>4</w:t>
            </w:r>
          </w:p>
        </w:tc>
      </w:tr>
      <w:tr w:rsidR="00C97851" w:rsidRPr="00AA457C" w:rsidTr="00695822">
        <w:tc>
          <w:tcPr>
            <w:tcW w:w="3190" w:type="dxa"/>
          </w:tcPr>
          <w:p w:rsidR="00C97851" w:rsidRPr="00AA457C" w:rsidRDefault="00C97851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 (начало года)</w:t>
            </w:r>
          </w:p>
        </w:tc>
        <w:tc>
          <w:tcPr>
            <w:tcW w:w="3190" w:type="dxa"/>
          </w:tcPr>
          <w:p w:rsidR="00C97851" w:rsidRPr="00AA457C" w:rsidRDefault="00C97851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1" w:type="dxa"/>
          </w:tcPr>
          <w:p w:rsidR="00C97851" w:rsidRPr="00AA457C" w:rsidRDefault="00C97851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</w:tr>
    </w:tbl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Возр</w:t>
      </w:r>
      <w:r w:rsidR="00C97851">
        <w:rPr>
          <w:b/>
          <w:sz w:val="24"/>
          <w:szCs w:val="24"/>
        </w:rPr>
        <w:t>астной состав обучающихся в 2022</w:t>
      </w:r>
      <w:r w:rsidRPr="00AA457C">
        <w:rPr>
          <w:b/>
          <w:sz w:val="24"/>
          <w:szCs w:val="24"/>
        </w:rPr>
        <w:t xml:space="preserve">  году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(Численность учащихся/ из них девочек)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4"/>
        <w:gridCol w:w="2393"/>
        <w:gridCol w:w="2393"/>
        <w:gridCol w:w="2393"/>
      </w:tblGrid>
      <w:tr w:rsidR="00F332E5" w:rsidRPr="00AA457C" w:rsidTr="00695822">
        <w:tc>
          <w:tcPr>
            <w:tcW w:w="2464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3-7 лет  </w:t>
            </w:r>
          </w:p>
        </w:tc>
        <w:tc>
          <w:tcPr>
            <w:tcW w:w="239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7-11 лет  </w:t>
            </w:r>
          </w:p>
        </w:tc>
        <w:tc>
          <w:tcPr>
            <w:tcW w:w="239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11 – 15 лет</w:t>
            </w:r>
          </w:p>
        </w:tc>
        <w:tc>
          <w:tcPr>
            <w:tcW w:w="239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 xml:space="preserve">15-17 лет  </w:t>
            </w:r>
          </w:p>
        </w:tc>
      </w:tr>
      <w:tr w:rsidR="00F332E5" w:rsidRPr="00AA457C" w:rsidTr="00695822">
        <w:tc>
          <w:tcPr>
            <w:tcW w:w="2464" w:type="dxa"/>
          </w:tcPr>
          <w:p w:rsidR="00F332E5" w:rsidRPr="00AA457C" w:rsidRDefault="00C97851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1</w:t>
            </w:r>
            <w:r w:rsidR="001A094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F332E5" w:rsidRPr="00AA457C" w:rsidRDefault="001A094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393" w:type="dxa"/>
          </w:tcPr>
          <w:p w:rsidR="00F332E5" w:rsidRPr="00AA457C" w:rsidRDefault="001A0945" w:rsidP="006C0DB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F332E5" w:rsidRPr="00AA457C" w:rsidTr="00695822">
        <w:tc>
          <w:tcPr>
            <w:tcW w:w="9643" w:type="dxa"/>
            <w:gridSpan w:val="4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Всего: из них девочек - 9</w:t>
            </w:r>
            <w:r w:rsidR="005B128C" w:rsidRPr="00AA457C">
              <w:rPr>
                <w:sz w:val="24"/>
                <w:szCs w:val="24"/>
              </w:rPr>
              <w:t>6</w:t>
            </w:r>
          </w:p>
        </w:tc>
      </w:tr>
    </w:tbl>
    <w:p w:rsidR="00F332E5" w:rsidRPr="00AA457C" w:rsidRDefault="00F332E5" w:rsidP="006C0DB5">
      <w:pPr>
        <w:spacing w:line="276" w:lineRule="auto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rStyle w:val="20"/>
          <w:b/>
          <w:color w:val="000000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rStyle w:val="20"/>
          <w:b/>
          <w:color w:val="000000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rStyle w:val="20"/>
          <w:b/>
          <w:color w:val="000000"/>
          <w:sz w:val="24"/>
          <w:szCs w:val="24"/>
        </w:rPr>
        <w:t xml:space="preserve">Сведения </w:t>
      </w:r>
      <w:r w:rsidRPr="00AA457C">
        <w:rPr>
          <w:b/>
          <w:sz w:val="24"/>
          <w:szCs w:val="24"/>
        </w:rPr>
        <w:t>о детских коллективах:</w:t>
      </w:r>
    </w:p>
    <w:p w:rsidR="00F332E5" w:rsidRPr="00AA457C" w:rsidRDefault="00F332E5" w:rsidP="006C0DB5">
      <w:pPr>
        <w:pStyle w:val="21"/>
        <w:shd w:val="clear" w:color="auto" w:fill="auto"/>
        <w:spacing w:line="276" w:lineRule="auto"/>
        <w:ind w:left="500" w:firstLine="0"/>
        <w:jc w:val="left"/>
        <w:rPr>
          <w:rStyle w:val="2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6"/>
        <w:gridCol w:w="2467"/>
        <w:gridCol w:w="1868"/>
      </w:tblGrid>
      <w:tr w:rsidR="00F332E5" w:rsidRPr="00AA457C" w:rsidTr="00695822">
        <w:trPr>
          <w:trHeight w:val="998"/>
        </w:trPr>
        <w:tc>
          <w:tcPr>
            <w:tcW w:w="5305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Название коллектива</w:t>
            </w:r>
          </w:p>
        </w:tc>
        <w:tc>
          <w:tcPr>
            <w:tcW w:w="2483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1872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Количество обучающихся</w:t>
            </w:r>
          </w:p>
        </w:tc>
      </w:tr>
      <w:tr w:rsidR="00F332E5" w:rsidRPr="00AA457C" w:rsidTr="00695822">
        <w:trPr>
          <w:trHeight w:val="531"/>
        </w:trPr>
        <w:tc>
          <w:tcPr>
            <w:tcW w:w="530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Театральный коллектив «Живое слово»</w:t>
            </w:r>
          </w:p>
        </w:tc>
        <w:tc>
          <w:tcPr>
            <w:tcW w:w="2483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Пантелеева О.П.</w:t>
            </w:r>
          </w:p>
        </w:tc>
        <w:tc>
          <w:tcPr>
            <w:tcW w:w="1872" w:type="dxa"/>
          </w:tcPr>
          <w:p w:rsidR="00F332E5" w:rsidRPr="00AA457C" w:rsidRDefault="00F332E5" w:rsidP="006C0DB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A457C"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F332E5" w:rsidRPr="00AA457C" w:rsidRDefault="001A0945" w:rsidP="006C0DB5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F332E5" w:rsidRPr="00AA457C">
        <w:rPr>
          <w:color w:val="000000"/>
          <w:sz w:val="24"/>
          <w:szCs w:val="24"/>
        </w:rPr>
        <w:t xml:space="preserve"> обучающихся  занимается в 2-х объединениях. 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color w:val="000000"/>
          <w:sz w:val="24"/>
          <w:szCs w:val="24"/>
        </w:rPr>
      </w:pPr>
      <w:r w:rsidRPr="00AA457C">
        <w:rPr>
          <w:b/>
          <w:i/>
          <w:color w:val="000000"/>
          <w:sz w:val="24"/>
          <w:szCs w:val="24"/>
        </w:rPr>
        <w:t xml:space="preserve">Выводы и рекомендации: 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На  протяжении  последних  лет  контингент  обучающихся  стабилен,  что говорит  об  устоявшейся  мотивации  детей  к  получению  дополнительного образования и </w:t>
      </w:r>
      <w:proofErr w:type="spellStart"/>
      <w:r w:rsidRPr="00AA457C">
        <w:rPr>
          <w:sz w:val="24"/>
          <w:szCs w:val="24"/>
        </w:rPr>
        <w:t>востребованности</w:t>
      </w:r>
      <w:proofErr w:type="spellEnd"/>
      <w:r w:rsidRPr="00AA457C">
        <w:rPr>
          <w:sz w:val="24"/>
          <w:szCs w:val="24"/>
        </w:rPr>
        <w:t xml:space="preserve">  наших образовательных программ.</w:t>
      </w:r>
    </w:p>
    <w:p w:rsidR="00F332E5" w:rsidRPr="00AA457C" w:rsidRDefault="00F332E5" w:rsidP="001A094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По-прежнему наибольшее количество обучающихся ДДТ – это дети  младшего и  среднего школьного  возраста,  что  связано  с  социальным заказом (заинтересованность  родителей  в  дополнительном  образовании,  имеющих детей  данного  возраста),  с  одной  стороны,  и  с  другой  –  с  увеличением количества объединений, ориентированных на этот возраст. Администрация учреждения продолжает  работу  по  увеличению  охвата детей всех  возрастных  категорий  в  общей  ч</w:t>
      </w:r>
      <w:r w:rsidR="005B128C" w:rsidRPr="00AA457C">
        <w:rPr>
          <w:sz w:val="24"/>
          <w:szCs w:val="24"/>
        </w:rPr>
        <w:t>исленности, обучающихся   Дома</w:t>
      </w:r>
      <w:r w:rsidRPr="00AA457C">
        <w:rPr>
          <w:sz w:val="24"/>
          <w:szCs w:val="24"/>
        </w:rPr>
        <w:t xml:space="preserve"> детского творчества.</w:t>
      </w:r>
    </w:p>
    <w:p w:rsidR="00F332E5" w:rsidRPr="00AA457C" w:rsidRDefault="00F332E5" w:rsidP="006C0DB5">
      <w:pPr>
        <w:pStyle w:val="21"/>
        <w:shd w:val="clear" w:color="auto" w:fill="auto"/>
        <w:spacing w:before="225" w:line="276" w:lineRule="auto"/>
        <w:ind w:firstLine="520"/>
        <w:rPr>
          <w:rFonts w:ascii="Times New Roman" w:hAnsi="Times New Roman" w:cs="Times New Roman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Характеристика дополнительных общеобразовательных  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(общеразвивающих) программ.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Образовательный  процесс  в  учреждении  выстраивается  в  рамках образовательной  программы  ДДТ,  осуществляемый  через  реализацию дополнительных  общеразвивающих  программ  по  направленностям, обеспечивающим  выполнение  информационной,  обучающей,  воспитывающей, развивающей, социализирующей функций.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Все  педагоги  ДДТ  работают  с  детьми  по   дополнительным   общеобразовательным (</w:t>
      </w:r>
      <w:proofErr w:type="spellStart"/>
      <w:r w:rsidRPr="00AA457C">
        <w:rPr>
          <w:sz w:val="24"/>
          <w:szCs w:val="24"/>
        </w:rPr>
        <w:t>общеразвивающим</w:t>
      </w:r>
      <w:proofErr w:type="spellEnd"/>
      <w:r w:rsidRPr="00AA457C">
        <w:rPr>
          <w:sz w:val="24"/>
          <w:szCs w:val="24"/>
        </w:rPr>
        <w:t>)  программам,  которые  корректируются, рассматриваются  педагогическим  советом,  утверждаются  директором.</w:t>
      </w:r>
    </w:p>
    <w:p w:rsidR="00F332E5" w:rsidRPr="00AA457C" w:rsidRDefault="001A0945" w:rsidP="006C0DB5">
      <w:pPr>
        <w:spacing w:line="276" w:lineRule="auto"/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В  2022</w:t>
      </w:r>
      <w:r w:rsidR="00F332E5" w:rsidRPr="00AA457C">
        <w:rPr>
          <w:sz w:val="24"/>
          <w:szCs w:val="24"/>
        </w:rPr>
        <w:t xml:space="preserve"> году  ДДТ  реализовал  дополнительные  общеобразовательные (общеразвивающие) программы 4 направленностей: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rStyle w:val="s4"/>
        </w:rPr>
        <w:t xml:space="preserve">1. Художественное:                            </w:t>
      </w:r>
      <w:r w:rsidRPr="00AA457C">
        <w:rPr>
          <w:spacing w:val="5"/>
        </w:rPr>
        <w:t xml:space="preserve"> - «Балаганчик» - 1 группа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 xml:space="preserve">                              </w:t>
      </w:r>
      <w:r w:rsidR="001A0945">
        <w:rPr>
          <w:spacing w:val="5"/>
        </w:rPr>
        <w:t xml:space="preserve">                            - «</w:t>
      </w:r>
      <w:r w:rsidRPr="00AA457C">
        <w:rPr>
          <w:spacing w:val="5"/>
        </w:rPr>
        <w:t>Преданья старины глубокой» - 1 группа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 xml:space="preserve">                                                          - «Русский детский фольклор» - 1 группа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 xml:space="preserve">                                                          </w:t>
      </w:r>
      <w:r w:rsidR="005B128C" w:rsidRPr="00AA457C">
        <w:rPr>
          <w:spacing w:val="5"/>
        </w:rPr>
        <w:t xml:space="preserve"> </w:t>
      </w:r>
      <w:r w:rsidRPr="00AA457C">
        <w:rPr>
          <w:spacing w:val="5"/>
        </w:rPr>
        <w:t>- «Классный театр»</w:t>
      </w:r>
      <w:r w:rsidR="001A0945">
        <w:rPr>
          <w:spacing w:val="5"/>
        </w:rPr>
        <w:t xml:space="preserve"> </w:t>
      </w:r>
      <w:r w:rsidRPr="00AA457C">
        <w:rPr>
          <w:spacing w:val="5"/>
        </w:rPr>
        <w:t>- 1 группа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-1"/>
        </w:rPr>
      </w:pPr>
      <w:r w:rsidRPr="00AA457C">
        <w:rPr>
          <w:spacing w:val="5"/>
        </w:rPr>
        <w:t xml:space="preserve">                                                         </w:t>
      </w:r>
      <w:r w:rsidR="005B128C" w:rsidRPr="00AA457C">
        <w:rPr>
          <w:spacing w:val="5"/>
        </w:rPr>
        <w:t xml:space="preserve"> </w:t>
      </w:r>
      <w:r w:rsidRPr="00AA457C">
        <w:rPr>
          <w:spacing w:val="5"/>
        </w:rPr>
        <w:t xml:space="preserve"> </w:t>
      </w:r>
      <w:r w:rsidRPr="00AA457C">
        <w:rPr>
          <w:rStyle w:val="s4"/>
        </w:rPr>
        <w:t xml:space="preserve">- </w:t>
      </w:r>
      <w:r w:rsidRPr="00AA457C">
        <w:rPr>
          <w:spacing w:val="-1"/>
        </w:rPr>
        <w:t xml:space="preserve">«Волшебные узоры» </w:t>
      </w:r>
      <w:r w:rsidRPr="00AA457C">
        <w:rPr>
          <w:spacing w:val="5"/>
        </w:rPr>
        <w:t>– 3 группы</w:t>
      </w:r>
      <w:r w:rsidRPr="00AA457C">
        <w:rPr>
          <w:spacing w:val="-1"/>
        </w:rPr>
        <w:t>;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-1"/>
        </w:rPr>
      </w:pPr>
      <w:r w:rsidRPr="00AA457C">
        <w:rPr>
          <w:spacing w:val="-1"/>
        </w:rPr>
        <w:t xml:space="preserve">                                                                - «Маленькие волшебники» - 1 группа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-1"/>
        </w:rPr>
        <w:t xml:space="preserve">                                                                </w:t>
      </w:r>
      <w:r w:rsidR="005B128C" w:rsidRPr="00AA457C">
        <w:rPr>
          <w:spacing w:val="-1"/>
        </w:rPr>
        <w:t>-</w:t>
      </w:r>
      <w:r w:rsidRPr="00AA457C">
        <w:rPr>
          <w:spacing w:val="5"/>
        </w:rPr>
        <w:t xml:space="preserve"> «Живое слово» - 1 группа</w:t>
      </w:r>
      <w:r w:rsidR="001A0945">
        <w:rPr>
          <w:spacing w:val="5"/>
        </w:rPr>
        <w:br/>
        <w:t xml:space="preserve">                                                          - «Народные игры» - 2 группы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 xml:space="preserve">2. Социально-гуманитарное:      </w:t>
      </w:r>
      <w:r w:rsidR="005B128C" w:rsidRPr="00AA457C">
        <w:rPr>
          <w:spacing w:val="5"/>
        </w:rPr>
        <w:t xml:space="preserve">     </w:t>
      </w:r>
      <w:r w:rsidRPr="00AA457C">
        <w:rPr>
          <w:spacing w:val="5"/>
        </w:rPr>
        <w:t xml:space="preserve">- </w:t>
      </w:r>
      <w:r w:rsidR="005B128C" w:rsidRPr="00AA457C">
        <w:rPr>
          <w:spacing w:val="5"/>
        </w:rPr>
        <w:t xml:space="preserve"> </w:t>
      </w:r>
      <w:r w:rsidRPr="00AA457C">
        <w:rPr>
          <w:spacing w:val="5"/>
        </w:rPr>
        <w:t>«Эксперимент»- 1 группа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 xml:space="preserve">                                                         </w:t>
      </w:r>
      <w:r w:rsidR="005B128C" w:rsidRPr="00AA457C">
        <w:rPr>
          <w:spacing w:val="5"/>
        </w:rPr>
        <w:t xml:space="preserve"> </w:t>
      </w:r>
      <w:r w:rsidR="001A0945">
        <w:rPr>
          <w:spacing w:val="5"/>
        </w:rPr>
        <w:t>- «</w:t>
      </w:r>
      <w:proofErr w:type="spellStart"/>
      <w:r w:rsidR="001A0945">
        <w:rPr>
          <w:spacing w:val="5"/>
        </w:rPr>
        <w:t>Доброделкины</w:t>
      </w:r>
      <w:proofErr w:type="spellEnd"/>
      <w:r w:rsidR="001A0945">
        <w:rPr>
          <w:spacing w:val="5"/>
        </w:rPr>
        <w:t>» - 2 группы</w:t>
      </w:r>
    </w:p>
    <w:p w:rsidR="00F332E5" w:rsidRPr="00AA457C" w:rsidRDefault="00F332E5" w:rsidP="006C0DB5">
      <w:pPr>
        <w:pStyle w:val="10"/>
        <w:tabs>
          <w:tab w:val="left" w:pos="3906"/>
        </w:tabs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ab/>
        <w:t xml:space="preserve"> - «Честь и мужество» - 1 группа; </w:t>
      </w:r>
    </w:p>
    <w:p w:rsidR="00F332E5" w:rsidRPr="00AA457C" w:rsidRDefault="00F332E5" w:rsidP="006C0DB5">
      <w:pPr>
        <w:pStyle w:val="10"/>
        <w:spacing w:line="276" w:lineRule="auto"/>
        <w:ind w:left="0" w:right="-24"/>
        <w:rPr>
          <w:spacing w:val="5"/>
        </w:rPr>
      </w:pPr>
      <w:r w:rsidRPr="00AA457C">
        <w:rPr>
          <w:spacing w:val="5"/>
        </w:rPr>
        <w:t xml:space="preserve">                                                         </w:t>
      </w:r>
    </w:p>
    <w:p w:rsidR="00F332E5" w:rsidRPr="00AA457C" w:rsidRDefault="00F332E5" w:rsidP="006C0DB5">
      <w:pPr>
        <w:pStyle w:val="10"/>
        <w:spacing w:line="276" w:lineRule="auto"/>
        <w:ind w:left="0" w:right="-24"/>
      </w:pPr>
      <w:r w:rsidRPr="00AA457C">
        <w:rPr>
          <w:bCs/>
        </w:rPr>
        <w:t>3.</w:t>
      </w:r>
      <w:r w:rsidRPr="00AA457C">
        <w:rPr>
          <w:rStyle w:val="s4"/>
        </w:rPr>
        <w:t xml:space="preserve"> Физкультурно-спортивное</w:t>
      </w:r>
      <w:r w:rsidRPr="00AA457C">
        <w:t>:           - «Настольный теннис» - 1 группа;</w:t>
      </w:r>
    </w:p>
    <w:p w:rsidR="00F332E5" w:rsidRPr="00AA457C" w:rsidRDefault="00F332E5" w:rsidP="006C0DB5">
      <w:pPr>
        <w:pStyle w:val="10"/>
        <w:spacing w:line="276" w:lineRule="auto"/>
        <w:ind w:left="0" w:right="-24"/>
      </w:pPr>
    </w:p>
    <w:p w:rsidR="00F332E5" w:rsidRPr="00AA457C" w:rsidRDefault="00F332E5" w:rsidP="006C0DB5">
      <w:pPr>
        <w:pStyle w:val="10"/>
        <w:spacing w:line="276" w:lineRule="auto"/>
        <w:ind w:left="0" w:right="-24"/>
      </w:pPr>
      <w:r w:rsidRPr="00AA457C">
        <w:t xml:space="preserve">4. Техническое:                                  - </w:t>
      </w:r>
      <w:r w:rsidRPr="00AA457C">
        <w:rPr>
          <w:spacing w:val="5"/>
        </w:rPr>
        <w:t>«Мастер» - 3 группы.</w:t>
      </w:r>
      <w:r w:rsidR="00AA457C">
        <w:rPr>
          <w:spacing w:val="5"/>
        </w:rPr>
        <w:t xml:space="preserve"> </w:t>
      </w:r>
    </w:p>
    <w:p w:rsidR="00F332E5" w:rsidRPr="00AA457C" w:rsidRDefault="00F332E5" w:rsidP="006C0DB5">
      <w:pPr>
        <w:pStyle w:val="21"/>
        <w:shd w:val="clear" w:color="auto" w:fill="auto"/>
        <w:spacing w:before="225" w:line="276" w:lineRule="auto"/>
        <w:ind w:right="125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Главными критериями в оценивании состояния и эффективности образовательной деятельности являются показатели уровня освоения обучающимися образовательных программ и сохранение контингента.</w:t>
      </w:r>
    </w:p>
    <w:p w:rsidR="00F332E5" w:rsidRPr="00AA457C" w:rsidRDefault="00F332E5" w:rsidP="006C0DB5">
      <w:pPr>
        <w:pStyle w:val="2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 В ДДТ разработана и активно применяется система оценки результативности и эффективности обучения. Два раза в год проводится анализ освоения обучающимися образовательных программ по критериям и параметрам, определённым в образовательных программах.</w:t>
      </w:r>
    </w:p>
    <w:p w:rsidR="00F332E5" w:rsidRPr="00AA457C" w:rsidRDefault="00F332E5" w:rsidP="006C0DB5">
      <w:pPr>
        <w:pStyle w:val="2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Каждый педагог, исходя из специфики своей программы, разрабатывает критерии и бал</w:t>
      </w:r>
      <w:r w:rsidR="004A702D">
        <w:rPr>
          <w:rStyle w:val="20"/>
          <w:rFonts w:ascii="Times New Roman" w:hAnsi="Times New Roman" w:cs="Times New Roman"/>
          <w:color w:val="000000"/>
          <w:sz w:val="24"/>
          <w:szCs w:val="24"/>
        </w:rPr>
        <w:t>л</w:t>
      </w: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>ьную систему оценки для определения результатов обучения.</w:t>
      </w:r>
    </w:p>
    <w:p w:rsidR="00F332E5" w:rsidRPr="00AA457C" w:rsidRDefault="00F332E5" w:rsidP="006C0DB5">
      <w:pPr>
        <w:pStyle w:val="21"/>
        <w:shd w:val="clear" w:color="auto" w:fill="auto"/>
        <w:spacing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Форма, вид, сроки, характер и содержание итоговых мероприятий (творческих работ и др.), условия проведения аттестации в коллективах определяются педагогом, реализующим образовательную программу.</w:t>
      </w:r>
    </w:p>
    <w:p w:rsidR="00F332E5" w:rsidRPr="00AA457C" w:rsidRDefault="00F332E5" w:rsidP="006C0DB5">
      <w:pPr>
        <w:pStyle w:val="21"/>
        <w:shd w:val="clear" w:color="auto" w:fill="auto"/>
        <w:spacing w:after="248" w:line="276" w:lineRule="auto"/>
        <w:ind w:right="300" w:firstLine="0"/>
        <w:rPr>
          <w:rFonts w:ascii="Times New Roman" w:hAnsi="Times New Roman" w:cs="Times New Roman"/>
          <w:sz w:val="24"/>
          <w:szCs w:val="24"/>
        </w:rPr>
      </w:pP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 Для определения результативности обучения используются следующие формы: тестирование, зачёт, участие в конкурсах, концертах, выставках, фестивалях, соревнованиях, смотрах и т. п.</w:t>
      </w:r>
    </w:p>
    <w:p w:rsidR="00F332E5" w:rsidRPr="00AA457C" w:rsidRDefault="00F332E5" w:rsidP="006C0DB5">
      <w:pPr>
        <w:spacing w:line="276" w:lineRule="auto"/>
        <w:jc w:val="center"/>
        <w:rPr>
          <w:b/>
          <w:color w:val="FF0000"/>
          <w:sz w:val="24"/>
          <w:szCs w:val="24"/>
        </w:rPr>
      </w:pPr>
      <w:r w:rsidRPr="00AA457C">
        <w:rPr>
          <w:b/>
          <w:sz w:val="24"/>
          <w:szCs w:val="24"/>
        </w:rPr>
        <w:t>Системность  оценки  усвоения  обучающимися   дополнительных общеобразовательных программ.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Система    оценки    усвоения    обучающимися    дополнительных (общеразвивающих проводится в течение учебного  года не реже 1раза в год. Виды и формы контроля и аттестации обучающихся прописаны в пояснительной записке каждой программы. Оценка  деятельности  объединений  Дома детского  творчества включает  в  себя  как  анализ результативности работы объединения в целом, так  и  систематический  контроль,  осуществляемый  педагогами  и администрацией в течение учебного года. Системность  оценки  освоения  обучающимися  (общеразвивающих) программ: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фиксация  результатов  выполнения  программ (посещение  занятий, контроль количественного состава учащихся);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форма  или  методика  оценки  усвоения  программ  оценивается в процессе  выставок,  концертных  программ,  участия  в  мероприятиях муниципального и регионального уровней).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Педагоги ДДТ  используют различные формы контроля знаний, умений,  навыков  учащихся:  тестирование,  психолого-педагогическая диагностика,  итоговые выставки, концертные программы. </w:t>
      </w:r>
    </w:p>
    <w:p w:rsidR="00F332E5" w:rsidRPr="00AA457C" w:rsidRDefault="009B5086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 202</w:t>
      </w:r>
      <w:r w:rsidR="004A702D">
        <w:rPr>
          <w:sz w:val="24"/>
          <w:szCs w:val="24"/>
        </w:rPr>
        <w:t>2</w:t>
      </w:r>
      <w:r w:rsidR="00F332E5" w:rsidRPr="00AA457C">
        <w:rPr>
          <w:sz w:val="24"/>
          <w:szCs w:val="24"/>
        </w:rPr>
        <w:t xml:space="preserve"> году высокий уровень освоения и выполнения обра</w:t>
      </w:r>
      <w:r w:rsidR="004A702D">
        <w:rPr>
          <w:sz w:val="24"/>
          <w:szCs w:val="24"/>
        </w:rPr>
        <w:t>зовательных программ показали 55%; средний уровень - 23</w:t>
      </w:r>
      <w:r w:rsidR="00F332E5" w:rsidRPr="00AA457C">
        <w:rPr>
          <w:sz w:val="24"/>
          <w:szCs w:val="24"/>
        </w:rPr>
        <w:t>%.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Всё  это  дает  возможность  отследить  внешний  результат  каждого обучающегося в  отдельности  и  объединения  в  целом,  а  также  оценить  степень достижения  поставленных  целей  обучения,  определения  приоритетов деятельности педагогов, формирования и развития самоконтроля и самооценки обучающихся.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sz w:val="24"/>
          <w:szCs w:val="24"/>
        </w:rPr>
      </w:pPr>
      <w:r w:rsidRPr="00AA457C">
        <w:rPr>
          <w:b/>
          <w:i/>
          <w:sz w:val="24"/>
          <w:szCs w:val="24"/>
        </w:rPr>
        <w:t xml:space="preserve">Выводы и  даны рекомендации: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1. Реализуемые  дополнительные  общеразвивающие  программы приведены в соответствие с действующими нормативно-правовыми актами, их содержание  соответствует  образовательным  запросам  и  потребностям обучающихся и их родителей (законных представителей).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2. Эффективно  выстроена  система  мониторинга  результативности освоения  обучающимися   дополнительных  общеразвивающих  программ  через различные формы подведения итогов.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lastRenderedPageBreak/>
        <w:t>3.  Активизировать  деятельность  педагогического  коллектива  по разработке  и  реализации  индивидуальных  образовательных  маршрутов (учебных планов) для р</w:t>
      </w:r>
      <w:r w:rsidR="009B5086" w:rsidRPr="00AA457C">
        <w:rPr>
          <w:sz w:val="24"/>
          <w:szCs w:val="24"/>
        </w:rPr>
        <w:t>азличных категорий обучающихся</w:t>
      </w:r>
      <w:r w:rsidRPr="00AA457C">
        <w:rPr>
          <w:sz w:val="24"/>
          <w:szCs w:val="24"/>
        </w:rPr>
        <w:t>, одарённые дети и т.д.).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4.  Создать условия, обеспечивающие увеличение количества обучающихся в рамках работы летних каникулярных площадок.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B771CA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Т</w:t>
      </w:r>
      <w:r w:rsidR="00F332E5" w:rsidRPr="00AA457C">
        <w:rPr>
          <w:b/>
          <w:sz w:val="24"/>
          <w:szCs w:val="24"/>
        </w:rPr>
        <w:t>ворческ</w:t>
      </w:r>
      <w:r w:rsidR="009B5086" w:rsidRPr="00AA457C">
        <w:rPr>
          <w:b/>
          <w:sz w:val="24"/>
          <w:szCs w:val="24"/>
        </w:rPr>
        <w:t>ие достижения обучающихся в 202</w:t>
      </w:r>
      <w:r w:rsidR="004A702D">
        <w:rPr>
          <w:b/>
          <w:sz w:val="24"/>
          <w:szCs w:val="24"/>
        </w:rPr>
        <w:t>2</w:t>
      </w:r>
      <w:r w:rsidR="00F332E5" w:rsidRPr="00AA457C">
        <w:rPr>
          <w:b/>
          <w:sz w:val="24"/>
          <w:szCs w:val="24"/>
        </w:rPr>
        <w:t xml:space="preserve"> году.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Результативностью  деятельности  работы  объединений  также  является участие  в  муниципальных, краевых,  всероссийских  и международных конкурсах, смотрах,  фестивалях, выставках, ярмарках.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Показателями качества образования можно считать результативность участия в конкурсах различного уровня:</w:t>
      </w:r>
    </w:p>
    <w:p w:rsidR="00F332E5" w:rsidRPr="00AA457C" w:rsidRDefault="00F332E5" w:rsidP="006C0DB5">
      <w:pPr>
        <w:spacing w:line="276" w:lineRule="auto"/>
        <w:ind w:left="700"/>
        <w:rPr>
          <w:sz w:val="24"/>
          <w:szCs w:val="24"/>
        </w:rPr>
      </w:pPr>
      <w:r w:rsidRPr="00AA457C">
        <w:rPr>
          <w:sz w:val="24"/>
          <w:szCs w:val="24"/>
        </w:rPr>
        <w:t xml:space="preserve">Высокий уровень побед продемонстрировали творческие </w:t>
      </w:r>
      <w:r w:rsidRPr="00AA457C">
        <w:rPr>
          <w:i/>
          <w:iCs/>
          <w:sz w:val="24"/>
          <w:szCs w:val="24"/>
        </w:rPr>
        <w:t>объединения художественной направленности, социально-гуманитарной  и технической</w:t>
      </w:r>
      <w:r w:rsidRPr="00AA457C">
        <w:rPr>
          <w:sz w:val="24"/>
          <w:szCs w:val="24"/>
        </w:rPr>
        <w:t>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Всего о</w:t>
      </w:r>
      <w:r w:rsidR="0004671F" w:rsidRPr="00AA457C">
        <w:rPr>
          <w:sz w:val="24"/>
          <w:szCs w:val="24"/>
        </w:rPr>
        <w:t>буч</w:t>
      </w:r>
      <w:r w:rsidR="003F05E0" w:rsidRPr="00AA457C">
        <w:rPr>
          <w:sz w:val="24"/>
          <w:szCs w:val="24"/>
        </w:rPr>
        <w:t>ающиеся завоевали в 2021 году 39</w:t>
      </w:r>
      <w:r w:rsidRPr="00AA457C">
        <w:rPr>
          <w:sz w:val="24"/>
          <w:szCs w:val="24"/>
        </w:rPr>
        <w:t xml:space="preserve"> наград различного достоинства в мероприятиях, и </w:t>
      </w:r>
      <w:r w:rsidR="0004671F" w:rsidRPr="00AA457C">
        <w:rPr>
          <w:sz w:val="24"/>
          <w:szCs w:val="24"/>
        </w:rPr>
        <w:t>6</w:t>
      </w:r>
      <w:r w:rsidRPr="00AA457C">
        <w:rPr>
          <w:sz w:val="24"/>
          <w:szCs w:val="24"/>
        </w:rPr>
        <w:t xml:space="preserve"> свидетельств и дипломов участников.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ind w:right="20" w:firstLine="708"/>
        <w:rPr>
          <w:sz w:val="24"/>
          <w:szCs w:val="24"/>
        </w:rPr>
      </w:pPr>
      <w:r w:rsidRPr="00AA457C">
        <w:rPr>
          <w:sz w:val="24"/>
          <w:szCs w:val="24"/>
        </w:rPr>
        <w:t>Среди ежегодных районных массовых мероприятий:</w:t>
      </w:r>
    </w:p>
    <w:p w:rsidR="00F332E5" w:rsidRPr="00AA457C" w:rsidRDefault="00F332E5" w:rsidP="006C0DB5">
      <w:pPr>
        <w:spacing w:line="276" w:lineRule="auto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Районные конкурсы декоративно-прикладного и изобразительного творчества «Рождественская звезда», «За волшебной дверью творчества», «Гой ты, Русь моя родная!» (конкурс исполнителей художественного слова), «Сохраним биосферу» (</w:t>
      </w:r>
      <w:proofErr w:type="spellStart"/>
      <w:r w:rsidRPr="00AA457C">
        <w:rPr>
          <w:sz w:val="24"/>
          <w:szCs w:val="24"/>
        </w:rPr>
        <w:t>фото-конкурс</w:t>
      </w:r>
      <w:proofErr w:type="spellEnd"/>
      <w:r w:rsidRPr="00AA457C">
        <w:rPr>
          <w:sz w:val="24"/>
          <w:szCs w:val="24"/>
        </w:rPr>
        <w:t>), районный фестиваль ГТО.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pStyle w:val="51"/>
        <w:keepNext/>
        <w:keepLines/>
        <w:shd w:val="clear" w:color="auto" w:fill="auto"/>
        <w:spacing w:before="0" w:line="276" w:lineRule="auto"/>
        <w:jc w:val="left"/>
        <w:rPr>
          <w:rStyle w:val="50"/>
          <w:rFonts w:ascii="Times New Roman" w:hAnsi="Times New Roman" w:cs="Times New Roman"/>
          <w:color w:val="000000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ab/>
      </w:r>
      <w:bookmarkStart w:id="2" w:name="bookmark17"/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Достижения обучающихся </w:t>
      </w:r>
      <w:bookmarkEnd w:id="2"/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>ДДТ в 202</w:t>
      </w:r>
      <w:r w:rsidR="0004671F"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>1</w:t>
      </w:r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 году:</w:t>
      </w:r>
    </w:p>
    <w:p w:rsidR="00F332E5" w:rsidRPr="00AA457C" w:rsidRDefault="003F05E0" w:rsidP="006C0DB5">
      <w:pPr>
        <w:pStyle w:val="51"/>
        <w:keepNext/>
        <w:keepLines/>
        <w:shd w:val="clear" w:color="auto" w:fill="auto"/>
        <w:spacing w:before="0" w:line="276" w:lineRule="auto"/>
        <w:jc w:val="both"/>
        <w:rPr>
          <w:rStyle w:val="50"/>
          <w:rFonts w:ascii="Times New Roman" w:hAnsi="Times New Roman" w:cs="Times New Roman"/>
          <w:color w:val="000000"/>
          <w:sz w:val="24"/>
          <w:szCs w:val="24"/>
        </w:rPr>
      </w:pPr>
      <w:r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>Районный урове</w:t>
      </w:r>
      <w:r w:rsidR="0073770D">
        <w:rPr>
          <w:rStyle w:val="50"/>
          <w:rFonts w:ascii="Times New Roman" w:hAnsi="Times New Roman" w:cs="Times New Roman"/>
          <w:color w:val="000000"/>
          <w:sz w:val="24"/>
          <w:szCs w:val="24"/>
        </w:rPr>
        <w:t>нь – 22</w:t>
      </w:r>
      <w:r w:rsidR="00F332E5"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 дипломов разного уровня</w:t>
      </w:r>
    </w:p>
    <w:p w:rsidR="00F332E5" w:rsidRPr="00AA457C" w:rsidRDefault="0073770D" w:rsidP="006C0DB5">
      <w:pPr>
        <w:pStyle w:val="51"/>
        <w:keepNext/>
        <w:keepLines/>
        <w:shd w:val="clear" w:color="auto" w:fill="auto"/>
        <w:spacing w:before="0" w:line="276" w:lineRule="auto"/>
        <w:jc w:val="both"/>
        <w:rPr>
          <w:rStyle w:val="5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0"/>
          <w:rFonts w:ascii="Times New Roman" w:hAnsi="Times New Roman" w:cs="Times New Roman"/>
          <w:color w:val="000000"/>
          <w:sz w:val="24"/>
          <w:szCs w:val="24"/>
        </w:rPr>
        <w:t>Краевой уровень – 26</w:t>
      </w:r>
      <w:r w:rsidR="00F332E5"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 дипломов разного уровня</w:t>
      </w:r>
    </w:p>
    <w:p w:rsidR="00F332E5" w:rsidRPr="00AA457C" w:rsidRDefault="0073770D" w:rsidP="006C0DB5">
      <w:pPr>
        <w:pStyle w:val="51"/>
        <w:keepNext/>
        <w:keepLines/>
        <w:shd w:val="clear" w:color="auto" w:fill="auto"/>
        <w:spacing w:before="0" w:line="276" w:lineRule="auto"/>
        <w:jc w:val="both"/>
        <w:rPr>
          <w:rStyle w:val="5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50"/>
          <w:rFonts w:ascii="Times New Roman" w:hAnsi="Times New Roman" w:cs="Times New Roman"/>
          <w:color w:val="000000"/>
          <w:sz w:val="24"/>
          <w:szCs w:val="24"/>
        </w:rPr>
        <w:t>Всероссийский – 2 диплома</w:t>
      </w:r>
      <w:r w:rsidR="003F05E0"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 xml:space="preserve"> (из них один – </w:t>
      </w:r>
      <w:r>
        <w:rPr>
          <w:rStyle w:val="50"/>
          <w:rFonts w:ascii="Times New Roman" w:hAnsi="Times New Roman" w:cs="Times New Roman"/>
          <w:color w:val="000000"/>
          <w:sz w:val="24"/>
          <w:szCs w:val="24"/>
        </w:rPr>
        <w:t>объединение «Эксперимент</w:t>
      </w:r>
      <w:r w:rsidR="003F05E0" w:rsidRPr="00AA457C">
        <w:rPr>
          <w:rStyle w:val="50"/>
          <w:rFonts w:ascii="Times New Roman" w:hAnsi="Times New Roman" w:cs="Times New Roman"/>
          <w:color w:val="000000"/>
          <w:sz w:val="24"/>
          <w:szCs w:val="24"/>
        </w:rPr>
        <w:t>», 12 участников)</w:t>
      </w:r>
    </w:p>
    <w:p w:rsidR="00F332E5" w:rsidRPr="00AA457C" w:rsidRDefault="00F332E5" w:rsidP="006C0DB5">
      <w:pPr>
        <w:pStyle w:val="141"/>
        <w:shd w:val="clear" w:color="auto" w:fill="auto"/>
        <w:spacing w:before="172" w:line="276" w:lineRule="auto"/>
        <w:ind w:right="340" w:firstLine="708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A457C">
        <w:rPr>
          <w:rStyle w:val="140"/>
          <w:rFonts w:ascii="Times New Roman" w:hAnsi="Times New Roman" w:cs="Times New Roman"/>
          <w:color w:val="000000"/>
          <w:sz w:val="24"/>
          <w:szCs w:val="24"/>
        </w:rPr>
        <w:t>Самооценка организации работы с одаренными детьми.</w:t>
      </w:r>
    </w:p>
    <w:p w:rsidR="00F332E5" w:rsidRPr="00AA457C" w:rsidRDefault="00F332E5" w:rsidP="006C0DB5">
      <w:pPr>
        <w:pStyle w:val="21"/>
        <w:shd w:val="clear" w:color="auto" w:fill="auto"/>
        <w:spacing w:after="233" w:line="276" w:lineRule="auto"/>
        <w:ind w:right="200" w:firstLine="708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AA457C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Сегодня чрезвычайно актуальна проблема выявления, развития и поддержки одаренных детей. Выявление одаренных детей в нашем учреждении проводится педагогами на основе наблюдения, общения с родителями, изучения психологических особенностей, речи, памяти, логического мышления. Работа с одаренными и способными обучающимися  - один из важнейших аспектов деятельности ДДТ. Дом детского творчества представляет  каждому ребенку возможность образовательной области, профиля программ, времени их освоения, включения в разнообразные виды деятельности с учетом индивидуальных способностей.                                                                                </w:t>
      </w:r>
    </w:p>
    <w:p w:rsidR="00F332E5" w:rsidRPr="00AA457C" w:rsidRDefault="00F332E5" w:rsidP="006C0DB5">
      <w:pPr>
        <w:pStyle w:val="21"/>
        <w:shd w:val="clear" w:color="auto" w:fill="auto"/>
        <w:spacing w:after="233" w:line="276" w:lineRule="auto"/>
        <w:ind w:right="200" w:firstLine="708"/>
        <w:rPr>
          <w:rFonts w:ascii="Times New Roman" w:hAnsi="Times New Roman" w:cs="Times New Roman"/>
          <w:sz w:val="24"/>
          <w:szCs w:val="24"/>
        </w:rPr>
      </w:pPr>
      <w:r w:rsidRPr="00AA457C">
        <w:rPr>
          <w:rFonts w:ascii="Times New Roman" w:hAnsi="Times New Roman" w:cs="Times New Roman"/>
          <w:sz w:val="24"/>
          <w:szCs w:val="24"/>
        </w:rPr>
        <w:t xml:space="preserve">Развитие и поддержка одаренных детей осуществляется через обучение в малых группах,  творческие конкурсы, выставки. С учетом интересов и уровней дарования конкретных обучающихся им предлагается выполнить тот или иной проект, проанализировать и найти решение практической задачи.  </w:t>
      </w:r>
      <w:r w:rsidRPr="00AA457C">
        <w:rPr>
          <w:rFonts w:ascii="Times New Roman" w:hAnsi="Times New Roman" w:cs="Times New Roman"/>
          <w:sz w:val="24"/>
          <w:szCs w:val="24"/>
        </w:rPr>
        <w:br/>
        <w:t>Обучающиеся  принимают  участие  в    конкурсах,  соревнованиях,  турнирах, выставках, концертах.</w:t>
      </w:r>
    </w:p>
    <w:p w:rsidR="00F332E5" w:rsidRPr="00AA457C" w:rsidRDefault="00F332E5" w:rsidP="006C0DB5">
      <w:pPr>
        <w:spacing w:line="276" w:lineRule="auto"/>
        <w:jc w:val="both"/>
        <w:rPr>
          <w:b/>
          <w:i/>
          <w:sz w:val="24"/>
          <w:szCs w:val="24"/>
        </w:rPr>
      </w:pPr>
      <w:r w:rsidRPr="00AA457C">
        <w:rPr>
          <w:sz w:val="24"/>
          <w:szCs w:val="24"/>
        </w:rPr>
        <w:tab/>
      </w:r>
      <w:r w:rsidRPr="00AA457C">
        <w:rPr>
          <w:b/>
          <w:i/>
          <w:sz w:val="24"/>
          <w:szCs w:val="24"/>
        </w:rPr>
        <w:t>Выводы: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lastRenderedPageBreak/>
        <w:t>Продолжить  работу  по  активному  использованию  в  практической деятельности  для  одаренных  детей  современных педагогических технологий.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Разработать комплекс мер по активизации деятельности педагогического коллектива,  направленный  на  повышение  качества  работы  с  одаренными детьми.</w:t>
      </w:r>
    </w:p>
    <w:p w:rsidR="00F332E5" w:rsidRPr="00AA457C" w:rsidRDefault="00F332E5" w:rsidP="006C0DB5">
      <w:pPr>
        <w:spacing w:line="276" w:lineRule="auto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Самооценка воспитательной и организационно-массовой деятельности образовательного учреждения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Во</w:t>
      </w:r>
      <w:r w:rsidR="003F05E0" w:rsidRPr="00AA457C">
        <w:rPr>
          <w:sz w:val="24"/>
          <w:szCs w:val="24"/>
        </w:rPr>
        <w:t>спитательная  деятельность  в  Д</w:t>
      </w:r>
      <w:r w:rsidRPr="00AA457C">
        <w:rPr>
          <w:sz w:val="24"/>
          <w:szCs w:val="24"/>
        </w:rPr>
        <w:t>ДТ  ориентирована  на формирование  общечеловеческих  ценностей,  социально-значимых  качеств, базовой культуры детей и подростков, укрепление здоровья, оказание помощи в саморазвитии и творческой самореализации личности.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color w:val="FF0000"/>
          <w:sz w:val="24"/>
          <w:szCs w:val="24"/>
        </w:rPr>
      </w:pPr>
      <w:r w:rsidRPr="00AA457C">
        <w:rPr>
          <w:sz w:val="24"/>
          <w:szCs w:val="24"/>
        </w:rPr>
        <w:t>Воспитательная  и  организационно-массовая  работа  ведётся  в соответствии  с  планом  работы  ДДТ.  Все направления воспитательной деятельности осуществляются: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-  в  ходе  образовательного  процесса;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-использование здоровье сберегающих образовательных технологий, рациональное расписание, реализация мероприятий агитационно-пропагандистской направленности;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 при проведении мероприятий, направленных на: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пропаганду  здорового  образа  жизни,  формирование  ценностного отношения к своему здоровью;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укрепление и расширение связей с родителями.</w:t>
      </w:r>
    </w:p>
    <w:p w:rsidR="00F332E5" w:rsidRPr="00AA457C" w:rsidRDefault="00F332E5" w:rsidP="006C0DB5">
      <w:pPr>
        <w:spacing w:line="276" w:lineRule="auto"/>
        <w:jc w:val="both"/>
        <w:rPr>
          <w:color w:val="FF0000"/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Взаимодействие с социумом</w:t>
      </w: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Взаимодействие   Центра детского творчества с организациями и учреждениями: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A457C">
              <w:rPr>
                <w:b/>
                <w:sz w:val="24"/>
                <w:szCs w:val="24"/>
              </w:rPr>
              <w:t>Организация, учреждение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A457C">
              <w:rPr>
                <w:b/>
                <w:sz w:val="24"/>
                <w:szCs w:val="24"/>
              </w:rPr>
              <w:t>Содержание совместной работы; традиционные мероприятия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Комитет  по  образованию  администрации Усть- Пристанского района 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Проведение  совместных  муниципальных  мероприятий:  «За волшебной дверью творчества» (выставка декоративно-прикладного </w:t>
            </w:r>
            <w:proofErr w:type="spellStart"/>
            <w:r w:rsidRPr="00AA457C">
              <w:rPr>
                <w:sz w:val="24"/>
                <w:szCs w:val="24"/>
              </w:rPr>
              <w:t>творчетва</w:t>
            </w:r>
            <w:proofErr w:type="spellEnd"/>
          </w:p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Центр  социальной  помощи  семье  и детям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Проведение  концертных и конкурсных программ, в том числе декады инвалидов, Дня семьи и т.д.. 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 xml:space="preserve">Районный дом культуры 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Участие в концертных программах.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Районная библиотека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Проведение  мероприятий для клубов по интересам, действующих при библиотеке.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Образовательные   организации (школа, ДОУ)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Сотрудничество,  проведение  совместных  мероприятий, концертных программ и спектаклей.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Районная газета «Авангард»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Сотрудничество, публикация материалов детей, занимающихся в объединениях направлений «Журналистика»</w:t>
            </w:r>
          </w:p>
        </w:tc>
      </w:tr>
      <w:tr w:rsidR="00F332E5" w:rsidRPr="00AA457C" w:rsidTr="00695822">
        <w:tc>
          <w:tcPr>
            <w:tcW w:w="4785" w:type="dxa"/>
          </w:tcPr>
          <w:p w:rsidR="00F332E5" w:rsidRPr="00AA457C" w:rsidRDefault="00F332E5" w:rsidP="006C0D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Спортивно-оздоровительный комплекс «Обь»</w:t>
            </w:r>
          </w:p>
        </w:tc>
        <w:tc>
          <w:tcPr>
            <w:tcW w:w="4786" w:type="dxa"/>
          </w:tcPr>
          <w:p w:rsidR="00F332E5" w:rsidRPr="00AA457C" w:rsidRDefault="00F332E5" w:rsidP="006C0DB5">
            <w:pPr>
              <w:spacing w:line="276" w:lineRule="auto"/>
              <w:rPr>
                <w:sz w:val="24"/>
                <w:szCs w:val="24"/>
              </w:rPr>
            </w:pPr>
            <w:r w:rsidRPr="00AA457C">
              <w:rPr>
                <w:sz w:val="24"/>
                <w:szCs w:val="24"/>
              </w:rPr>
              <w:t>Совместная организация мероприятий, подготовка претендентов на сдачу комплекса норм ГТО</w:t>
            </w:r>
          </w:p>
        </w:tc>
      </w:tr>
    </w:tbl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Используя различные формы взаимодействия, мы даем возможность педагогам повысить  свою  квалификацию,  принять  участие  в  конкурсах  педагогического мастерства, изучить опыт коллег, а обучающимся участвовать в большом числе различных  творческих  дел  познавательного  и  </w:t>
      </w:r>
      <w:proofErr w:type="spellStart"/>
      <w:r w:rsidRPr="00AA457C">
        <w:rPr>
          <w:sz w:val="24"/>
          <w:szCs w:val="24"/>
        </w:rPr>
        <w:t>деятельностного</w:t>
      </w:r>
      <w:proofErr w:type="spellEnd"/>
      <w:r w:rsidRPr="00AA457C">
        <w:rPr>
          <w:sz w:val="24"/>
          <w:szCs w:val="24"/>
        </w:rPr>
        <w:t xml:space="preserve">  характера, обеспечивать  формирование  профессионального  самоопределения, активизировать их творческую активность, создавать ситуацию успеха.  </w:t>
      </w:r>
    </w:p>
    <w:p w:rsidR="00F332E5" w:rsidRPr="00AA457C" w:rsidRDefault="00F332E5" w:rsidP="00C43E08">
      <w:pPr>
        <w:spacing w:line="276" w:lineRule="auto"/>
        <w:jc w:val="both"/>
        <w:rPr>
          <w:sz w:val="24"/>
          <w:szCs w:val="24"/>
        </w:rPr>
      </w:pPr>
      <w:r w:rsidRPr="00AA457C">
        <w:rPr>
          <w:b/>
          <w:i/>
          <w:sz w:val="24"/>
          <w:szCs w:val="24"/>
        </w:rPr>
        <w:t xml:space="preserve">Вывод:  </w:t>
      </w:r>
      <w:r w:rsidR="00C43E08">
        <w:rPr>
          <w:b/>
          <w:i/>
          <w:sz w:val="24"/>
          <w:szCs w:val="24"/>
        </w:rPr>
        <w:t xml:space="preserve"> </w:t>
      </w:r>
      <w:r w:rsidR="00C43E08">
        <w:rPr>
          <w:sz w:val="24"/>
          <w:szCs w:val="24"/>
        </w:rPr>
        <w:t>В 2022</w:t>
      </w:r>
      <w:r w:rsidRPr="00AA457C">
        <w:rPr>
          <w:sz w:val="24"/>
          <w:szCs w:val="24"/>
        </w:rPr>
        <w:t xml:space="preserve">  году  </w:t>
      </w:r>
      <w:r w:rsidR="00C43E08">
        <w:rPr>
          <w:sz w:val="24"/>
          <w:szCs w:val="24"/>
        </w:rPr>
        <w:t>в различного характера</w:t>
      </w:r>
      <w:r w:rsidRPr="00AA457C">
        <w:rPr>
          <w:color w:val="000000" w:themeColor="text1"/>
          <w:sz w:val="24"/>
          <w:szCs w:val="24"/>
        </w:rPr>
        <w:t xml:space="preserve"> мероприятиях  приняло  участие  более  80 обучающихся. Анализ  основных  мероприятий  позволяет  констатировать  </w:t>
      </w:r>
      <w:r w:rsidRPr="00AA457C">
        <w:rPr>
          <w:sz w:val="24"/>
          <w:szCs w:val="24"/>
        </w:rPr>
        <w:t xml:space="preserve">привлечение  социальных  партнеров  и  родительской  общественности, осуществление  большой  подготовительной  работы  (педагог,  обучающийся, родитель).  Отмечена  высокая  активность  обучающихся,  мировоззренческая направленность воспитательных мероприятий, доступность и посильность для разных возрастов, связь с жизнью и познавательная ценность содержания.  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AA457C">
        <w:rPr>
          <w:sz w:val="24"/>
          <w:szCs w:val="24"/>
        </w:rPr>
        <w:t xml:space="preserve">    </w:t>
      </w:r>
      <w:r w:rsidR="00C43E08">
        <w:rPr>
          <w:sz w:val="24"/>
          <w:szCs w:val="24"/>
        </w:rPr>
        <w:t xml:space="preserve">                        </w:t>
      </w:r>
      <w:r w:rsidRPr="00AA457C">
        <w:rPr>
          <w:sz w:val="24"/>
          <w:szCs w:val="24"/>
        </w:rPr>
        <w:t>С</w:t>
      </w:r>
      <w:r w:rsidR="003F05E0" w:rsidRPr="00AA457C">
        <w:rPr>
          <w:b/>
          <w:sz w:val="24"/>
          <w:szCs w:val="24"/>
        </w:rPr>
        <w:t>одержание</w:t>
      </w:r>
      <w:r w:rsidRPr="00AA457C">
        <w:rPr>
          <w:b/>
          <w:sz w:val="24"/>
          <w:szCs w:val="24"/>
        </w:rPr>
        <w:t xml:space="preserve"> подготовки обу</w:t>
      </w:r>
      <w:r w:rsidR="00C43E08">
        <w:rPr>
          <w:b/>
          <w:sz w:val="24"/>
          <w:szCs w:val="24"/>
        </w:rPr>
        <w:t>чающихся</w:t>
      </w:r>
      <w:r w:rsidRPr="00AA457C">
        <w:rPr>
          <w:b/>
          <w:sz w:val="24"/>
          <w:szCs w:val="24"/>
        </w:rPr>
        <w:t xml:space="preserve"> </w:t>
      </w:r>
    </w:p>
    <w:p w:rsidR="00F332E5" w:rsidRPr="00AA457C" w:rsidRDefault="00F332E5" w:rsidP="006C0DB5">
      <w:pPr>
        <w:spacing w:line="276" w:lineRule="auto"/>
        <w:ind w:firstLine="708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Учет организации проведения муниципальных и внутриучрежденческих конкурсов, выставок и других мероприятий</w:t>
      </w:r>
      <w:r w:rsidR="004A0F29">
        <w:rPr>
          <w:sz w:val="24"/>
          <w:szCs w:val="24"/>
        </w:rPr>
        <w:t xml:space="preserve"> для обучающихся Дома детского творчества</w:t>
      </w:r>
      <w:r w:rsidRPr="00AA457C">
        <w:rPr>
          <w:sz w:val="24"/>
          <w:szCs w:val="24"/>
        </w:rPr>
        <w:t xml:space="preserve"> ведется по отчетной документации педагогов и журналу регистрации мероприятий. </w:t>
      </w:r>
    </w:p>
    <w:p w:rsidR="00F332E5" w:rsidRPr="00AA457C" w:rsidRDefault="00F332E5" w:rsidP="006C0DB5">
      <w:pPr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AA457C">
        <w:rPr>
          <w:i/>
          <w:color w:val="000000" w:themeColor="text1"/>
          <w:sz w:val="24"/>
          <w:szCs w:val="24"/>
        </w:rPr>
        <w:t xml:space="preserve">Проведены следующие конкурсы, мероприятия: </w:t>
      </w:r>
    </w:p>
    <w:p w:rsidR="00F332E5" w:rsidRPr="00AA457C" w:rsidRDefault="00F332E5" w:rsidP="006C0DB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A457C">
        <w:rPr>
          <w:color w:val="000000" w:themeColor="text1"/>
          <w:sz w:val="24"/>
          <w:szCs w:val="24"/>
        </w:rPr>
        <w:t xml:space="preserve">- </w:t>
      </w:r>
      <w:r w:rsidR="00C43E08">
        <w:rPr>
          <w:color w:val="000000" w:themeColor="text1"/>
          <w:sz w:val="24"/>
          <w:szCs w:val="24"/>
        </w:rPr>
        <w:t>«Творческие каникулы</w:t>
      </w:r>
      <w:r w:rsidR="003F05E0" w:rsidRPr="00AA457C">
        <w:rPr>
          <w:color w:val="000000" w:themeColor="text1"/>
          <w:sz w:val="24"/>
          <w:szCs w:val="24"/>
        </w:rPr>
        <w:t>»</w:t>
      </w:r>
      <w:r w:rsidR="00C43E08">
        <w:rPr>
          <w:color w:val="000000" w:themeColor="text1"/>
          <w:sz w:val="24"/>
          <w:szCs w:val="24"/>
        </w:rPr>
        <w:t xml:space="preserve"> ( январь 2022)</w:t>
      </w:r>
    </w:p>
    <w:p w:rsidR="00F332E5" w:rsidRPr="00AA457C" w:rsidRDefault="003F05E0" w:rsidP="006C0DB5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AA457C">
        <w:rPr>
          <w:color w:val="000000" w:themeColor="text1"/>
          <w:sz w:val="24"/>
          <w:szCs w:val="24"/>
        </w:rPr>
        <w:t>-</w:t>
      </w:r>
      <w:r w:rsidR="00C43E08">
        <w:rPr>
          <w:color w:val="000000" w:themeColor="text1"/>
          <w:sz w:val="24"/>
          <w:szCs w:val="24"/>
        </w:rPr>
        <w:t xml:space="preserve">«За </w:t>
      </w:r>
      <w:r w:rsidR="00F332E5" w:rsidRPr="00AA457C">
        <w:rPr>
          <w:color w:val="000000" w:themeColor="text1"/>
          <w:sz w:val="24"/>
          <w:szCs w:val="24"/>
        </w:rPr>
        <w:t xml:space="preserve">волшебной </w:t>
      </w:r>
      <w:r w:rsidRPr="00AA457C">
        <w:rPr>
          <w:color w:val="000000" w:themeColor="text1"/>
          <w:sz w:val="24"/>
          <w:szCs w:val="24"/>
        </w:rPr>
        <w:t>дверью творчества</w:t>
      </w:r>
      <w:r w:rsidR="004A0F29">
        <w:rPr>
          <w:color w:val="000000" w:themeColor="text1"/>
          <w:sz w:val="24"/>
          <w:szCs w:val="24"/>
        </w:rPr>
        <w:t xml:space="preserve">» </w:t>
      </w:r>
      <w:r w:rsidR="00F332E5" w:rsidRPr="00AA457C">
        <w:rPr>
          <w:color w:val="000000" w:themeColor="text1"/>
          <w:sz w:val="24"/>
          <w:szCs w:val="24"/>
        </w:rPr>
        <w:t>выставка, март</w:t>
      </w:r>
      <w:r w:rsidRPr="00AA457C">
        <w:rPr>
          <w:color w:val="000000" w:themeColor="text1"/>
          <w:sz w:val="24"/>
          <w:szCs w:val="24"/>
        </w:rPr>
        <w:t xml:space="preserve"> 202</w:t>
      </w:r>
      <w:r w:rsidR="00C43E08">
        <w:rPr>
          <w:color w:val="000000" w:themeColor="text1"/>
          <w:sz w:val="24"/>
          <w:szCs w:val="24"/>
        </w:rPr>
        <w:t>2</w:t>
      </w:r>
      <w:r w:rsidRPr="00AA457C">
        <w:rPr>
          <w:color w:val="000000" w:themeColor="text1"/>
          <w:sz w:val="24"/>
          <w:szCs w:val="24"/>
        </w:rPr>
        <w:br/>
        <w:t xml:space="preserve">- «День театра» - </w:t>
      </w:r>
      <w:r w:rsidR="00C43E08">
        <w:rPr>
          <w:color w:val="000000" w:themeColor="text1"/>
          <w:sz w:val="24"/>
          <w:szCs w:val="24"/>
        </w:rPr>
        <w:t>марафон стихотворений, март 2022</w:t>
      </w:r>
    </w:p>
    <w:p w:rsidR="003F05E0" w:rsidRPr="00AA457C" w:rsidRDefault="00F332E5" w:rsidP="006C0DB5">
      <w:pPr>
        <w:spacing w:line="276" w:lineRule="auto"/>
        <w:rPr>
          <w:color w:val="000000" w:themeColor="text1"/>
          <w:sz w:val="24"/>
          <w:szCs w:val="24"/>
        </w:rPr>
      </w:pPr>
      <w:r w:rsidRPr="00AA457C">
        <w:rPr>
          <w:color w:val="000000" w:themeColor="text1"/>
          <w:sz w:val="24"/>
          <w:szCs w:val="24"/>
        </w:rPr>
        <w:t xml:space="preserve">- </w:t>
      </w:r>
      <w:r w:rsidR="003F05E0" w:rsidRPr="00AA457C">
        <w:rPr>
          <w:color w:val="000000" w:themeColor="text1"/>
          <w:sz w:val="24"/>
          <w:szCs w:val="24"/>
        </w:rPr>
        <w:t xml:space="preserve"> Внутренние тематические выставки (в течение года) </w:t>
      </w:r>
    </w:p>
    <w:p w:rsidR="003F05E0" w:rsidRPr="00AA457C" w:rsidRDefault="003F05E0" w:rsidP="006C0DB5">
      <w:pPr>
        <w:spacing w:line="276" w:lineRule="auto"/>
        <w:rPr>
          <w:color w:val="000000" w:themeColor="text1"/>
          <w:sz w:val="24"/>
          <w:szCs w:val="24"/>
        </w:rPr>
      </w:pPr>
      <w:r w:rsidRPr="00AA457C">
        <w:rPr>
          <w:color w:val="000000" w:themeColor="text1"/>
          <w:sz w:val="24"/>
          <w:szCs w:val="24"/>
        </w:rPr>
        <w:t>- Премьера спектакля «</w:t>
      </w:r>
      <w:r w:rsidR="00C43E08">
        <w:rPr>
          <w:color w:val="000000" w:themeColor="text1"/>
          <w:sz w:val="24"/>
          <w:szCs w:val="24"/>
        </w:rPr>
        <w:t>Новые приключения Герды»</w:t>
      </w:r>
      <w:r w:rsidRPr="00AA457C">
        <w:rPr>
          <w:color w:val="000000" w:themeColor="text1"/>
          <w:sz w:val="24"/>
          <w:szCs w:val="24"/>
        </w:rPr>
        <w:br/>
        <w:t xml:space="preserve">- Премьера </w:t>
      </w:r>
      <w:r w:rsidR="00C43E08">
        <w:rPr>
          <w:color w:val="000000" w:themeColor="text1"/>
          <w:sz w:val="24"/>
          <w:szCs w:val="24"/>
        </w:rPr>
        <w:t xml:space="preserve">театрально-познавательной программы «Помогите </w:t>
      </w:r>
      <w:proofErr w:type="spellStart"/>
      <w:r w:rsidR="00C43E08">
        <w:rPr>
          <w:color w:val="000000" w:themeColor="text1"/>
          <w:sz w:val="24"/>
          <w:szCs w:val="24"/>
        </w:rPr>
        <w:t>Дракоше</w:t>
      </w:r>
      <w:proofErr w:type="spellEnd"/>
      <w:r w:rsidR="00C43E08">
        <w:rPr>
          <w:color w:val="000000" w:themeColor="text1"/>
          <w:sz w:val="24"/>
          <w:szCs w:val="24"/>
        </w:rPr>
        <w:t>»</w:t>
      </w:r>
      <w:r w:rsidRPr="00AA457C">
        <w:rPr>
          <w:color w:val="000000" w:themeColor="text1"/>
          <w:sz w:val="24"/>
          <w:szCs w:val="24"/>
        </w:rPr>
        <w:t>, гастроли</w:t>
      </w:r>
    </w:p>
    <w:p w:rsidR="00F332E5" w:rsidRPr="00AA457C" w:rsidRDefault="00F332E5" w:rsidP="006C0DB5">
      <w:pPr>
        <w:spacing w:line="276" w:lineRule="auto"/>
        <w:rPr>
          <w:color w:val="000000" w:themeColor="text1"/>
          <w:sz w:val="24"/>
          <w:szCs w:val="24"/>
        </w:rPr>
      </w:pPr>
      <w:r w:rsidRPr="00AA457C">
        <w:rPr>
          <w:color w:val="000000" w:themeColor="text1"/>
          <w:sz w:val="24"/>
          <w:szCs w:val="24"/>
        </w:rPr>
        <w:t>-  Концерт «Осенний листопад», октябрь</w:t>
      </w:r>
      <w:r w:rsidR="00C43E08">
        <w:rPr>
          <w:color w:val="000000" w:themeColor="text1"/>
          <w:sz w:val="24"/>
          <w:szCs w:val="24"/>
        </w:rPr>
        <w:t xml:space="preserve"> </w:t>
      </w:r>
      <w:r w:rsidRPr="00AA457C">
        <w:rPr>
          <w:color w:val="000000" w:themeColor="text1"/>
          <w:sz w:val="24"/>
          <w:szCs w:val="24"/>
        </w:rPr>
        <w:t>- ноябрь</w:t>
      </w:r>
    </w:p>
    <w:p w:rsidR="00F332E5" w:rsidRPr="00AA457C" w:rsidRDefault="00C43E08" w:rsidP="006C0DB5">
      <w:p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</w:t>
      </w:r>
      <w:r w:rsidR="00F332E5" w:rsidRPr="00AA457C">
        <w:rPr>
          <w:color w:val="000000" w:themeColor="text1"/>
          <w:sz w:val="24"/>
          <w:szCs w:val="24"/>
        </w:rPr>
        <w:t>Выставка «Рождественская звез</w:t>
      </w:r>
      <w:r w:rsidR="004A0F29">
        <w:rPr>
          <w:color w:val="000000" w:themeColor="text1"/>
          <w:sz w:val="24"/>
          <w:szCs w:val="24"/>
        </w:rPr>
        <w:t xml:space="preserve">да» (видео-выставка, декабрь, 46 </w:t>
      </w:r>
      <w:r w:rsidR="00F332E5" w:rsidRPr="00AA457C">
        <w:rPr>
          <w:color w:val="000000" w:themeColor="text1"/>
          <w:sz w:val="24"/>
          <w:szCs w:val="24"/>
        </w:rPr>
        <w:t>работ разных лет)</w:t>
      </w:r>
      <w:r w:rsidR="003F05E0" w:rsidRPr="00AA457C">
        <w:rPr>
          <w:color w:val="000000" w:themeColor="text1"/>
          <w:sz w:val="24"/>
          <w:szCs w:val="24"/>
        </w:rPr>
        <w:br/>
        <w:t>- Акции к праздничным датам – поздравления односельчан на улицах села</w:t>
      </w:r>
      <w:r w:rsidR="00F332E5" w:rsidRPr="00AA457C">
        <w:rPr>
          <w:color w:val="000000" w:themeColor="text1"/>
          <w:sz w:val="24"/>
          <w:szCs w:val="24"/>
        </w:rPr>
        <w:t>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ab/>
        <w:t>Организуя  работу  с  родителями  обучающихся,  коллектив  учреждения учитывает  сформированную  мотивацию  и  позитивное  отношение  родителей (законных представителей) к  деятельности   Центра   детского   творчества и  ставит  перед  собой  задачи: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учет мнения родителей (законных представителей) при разработке будущего  состояния образовательного и воспитательного процесса;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•  привлечение  родителей  (законных  представителей)  обучающихся к организации  совместных мероприятий;</w:t>
      </w:r>
    </w:p>
    <w:p w:rsidR="00F332E5" w:rsidRPr="00AA457C" w:rsidRDefault="00F332E5" w:rsidP="006C0DB5">
      <w:pPr>
        <w:spacing w:line="276" w:lineRule="auto"/>
        <w:jc w:val="both"/>
        <w:rPr>
          <w:color w:val="FF0000"/>
          <w:sz w:val="24"/>
          <w:szCs w:val="24"/>
        </w:rPr>
      </w:pPr>
      <w:r w:rsidRPr="00AA457C">
        <w:rPr>
          <w:sz w:val="24"/>
          <w:szCs w:val="24"/>
        </w:rPr>
        <w:t>•  сотрудничество при разрешении кризисных ситуаций.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ab/>
        <w:t>Воспитательная  работа  в  учреждении  охватывает  весь  педагогический процесс, интегрируя учебные занятия, внеурочную жизнь детей, разнообразную деятельность  и  общение  за  пределами  Центра  детского  творчества,  влияние социально-предметной,  предметно-эстетической  среды,  непрестанно расширяющееся воспитательное пространство.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ab/>
        <w:t xml:space="preserve">Используя различные формы взаимодействия, мы даем возможность педагогам повысить  свою  квалификацию,  принять  участие  в  конкурсах  педагогического мастерства, изучить опыт коллег, а обучающимся участвовать в большом числе различных  творческих  дел  познавательного  и  </w:t>
      </w:r>
      <w:proofErr w:type="spellStart"/>
      <w:r w:rsidRPr="00AA457C">
        <w:rPr>
          <w:sz w:val="24"/>
          <w:szCs w:val="24"/>
        </w:rPr>
        <w:t>деятельностного</w:t>
      </w:r>
      <w:proofErr w:type="spellEnd"/>
      <w:r w:rsidRPr="00AA457C">
        <w:rPr>
          <w:sz w:val="24"/>
          <w:szCs w:val="24"/>
        </w:rPr>
        <w:t xml:space="preserve">  характера, </w:t>
      </w:r>
      <w:r w:rsidRPr="00AA457C">
        <w:rPr>
          <w:sz w:val="24"/>
          <w:szCs w:val="24"/>
        </w:rPr>
        <w:lastRenderedPageBreak/>
        <w:t xml:space="preserve">обеспечивать  формирование  профессионального  самоопределения, активизировать их творческую активность, создавать ситуацию успеха.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jc w:val="center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>Выводы по итогам анализа всех позиций</w:t>
      </w:r>
    </w:p>
    <w:p w:rsidR="00F332E5" w:rsidRPr="00AA457C" w:rsidRDefault="00F332E5" w:rsidP="006C0DB5">
      <w:pPr>
        <w:spacing w:line="276" w:lineRule="auto"/>
        <w:rPr>
          <w:b/>
          <w:sz w:val="24"/>
          <w:szCs w:val="24"/>
        </w:rPr>
      </w:pPr>
      <w:r w:rsidRPr="00AA457C">
        <w:rPr>
          <w:b/>
          <w:sz w:val="24"/>
          <w:szCs w:val="24"/>
        </w:rPr>
        <w:t xml:space="preserve">   </w:t>
      </w:r>
      <w:r w:rsidRPr="00AA457C">
        <w:rPr>
          <w:color w:val="FF0000"/>
          <w:sz w:val="24"/>
          <w:szCs w:val="24"/>
          <w:u w:val="single"/>
        </w:rPr>
        <w:t xml:space="preserve"> </w:t>
      </w:r>
      <w:r w:rsidRPr="00AA457C">
        <w:rPr>
          <w:sz w:val="24"/>
          <w:szCs w:val="24"/>
          <w:u w:val="single"/>
        </w:rPr>
        <w:t>Сильные стороны деятельности учреждения: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1.Востребованность</w:t>
      </w:r>
      <w:r w:rsidR="00A5227E" w:rsidRPr="00AA457C">
        <w:rPr>
          <w:sz w:val="24"/>
          <w:szCs w:val="24"/>
        </w:rPr>
        <w:t xml:space="preserve"> образовательных услуг Дома творчества</w:t>
      </w:r>
      <w:r w:rsidRPr="00AA457C">
        <w:rPr>
          <w:sz w:val="24"/>
          <w:szCs w:val="24"/>
        </w:rPr>
        <w:t>: обучающимися, родителями, социумом.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2. Высокий уровень  достижений обучающихся;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3. Хорошая нормативно – правовая база;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4.  Постоянная  корректировка  общеобразовательных и рабочих  программ,  форм  и  методов работы в соответствии с современными требованиями.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  <w:u w:val="single"/>
        </w:rPr>
      </w:pPr>
      <w:r w:rsidRPr="00AA457C">
        <w:rPr>
          <w:color w:val="FF0000"/>
          <w:sz w:val="24"/>
          <w:szCs w:val="24"/>
        </w:rPr>
        <w:t xml:space="preserve">     </w:t>
      </w:r>
      <w:r w:rsidRPr="00AA457C">
        <w:rPr>
          <w:sz w:val="24"/>
          <w:szCs w:val="24"/>
          <w:u w:val="single"/>
        </w:rPr>
        <w:t xml:space="preserve">Слабые стороны деятельности учреждения: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1. Материально – техническая база учреждения;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2. Недостаточное финансирование;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3. Отсутствие актового зала.</w:t>
      </w:r>
    </w:p>
    <w:p w:rsidR="00F332E5" w:rsidRPr="00AA457C" w:rsidRDefault="00F332E5" w:rsidP="006C0DB5">
      <w:pPr>
        <w:spacing w:line="276" w:lineRule="auto"/>
        <w:jc w:val="both"/>
        <w:rPr>
          <w:b/>
          <w:sz w:val="24"/>
          <w:szCs w:val="24"/>
        </w:rPr>
      </w:pPr>
      <w:r w:rsidRPr="00AA457C">
        <w:rPr>
          <w:sz w:val="24"/>
          <w:szCs w:val="24"/>
          <w:u w:val="single"/>
        </w:rPr>
        <w:t xml:space="preserve"> 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1. Самообследование  образовательного  учреждения  дополнительного  образования   по различным  направлениям  свидетельствует  об  эффективности  деятельности  детского творчества  в  выполнении  поставленных  целей  и  задач,  что  подтверждается  </w:t>
      </w:r>
      <w:r w:rsidRPr="00AA457C">
        <w:rPr>
          <w:b/>
          <w:sz w:val="24"/>
          <w:szCs w:val="24"/>
        </w:rPr>
        <w:t xml:space="preserve">положительными тенденциями  показателей  образовательного  процесса </w:t>
      </w:r>
      <w:r w:rsidRPr="00AA457C">
        <w:rPr>
          <w:sz w:val="24"/>
          <w:szCs w:val="24"/>
        </w:rPr>
        <w:t xml:space="preserve"> (успешным  участием  обучающихся  в  различных  художественных,  декоративно-прикладных,  технических, выставках, фестивалях).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2.  В аналитической деятельности используются диагностические методы и  система  педагогического  мониторинга,  отражающие  содержание  и  качество образовательной деятельности.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3. Освоение  программного  материала  обучающимися  учреждения  находится на  достаточном  уровне,  что,  в  свою  очередь,  подтверждается  хорошими показателями участия обучающихся в мероприятиях различного уровня и высоким уровнем качества </w:t>
      </w:r>
      <w:proofErr w:type="spellStart"/>
      <w:r w:rsidRPr="00AA457C">
        <w:rPr>
          <w:sz w:val="24"/>
          <w:szCs w:val="24"/>
        </w:rPr>
        <w:t>обученности</w:t>
      </w:r>
      <w:proofErr w:type="spellEnd"/>
      <w:r w:rsidRPr="00AA457C">
        <w:rPr>
          <w:sz w:val="24"/>
          <w:szCs w:val="24"/>
        </w:rPr>
        <w:t>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4.  Педагогический коллектив - профессионален, работоспособен, опытен, характеризуется  постоянным  повышением  уровня образования, квалификации, педагогического мастерства, однако нуждается в пополнении.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5. Выдерживалась  оптимальная  организация  учебного  дня  и  недели  с учетом  санитарно-гигиенических  норм  и  возрастных  особенностей  детей, вследствие чего не допускалось  перегрузок в учебной ситуации.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6. Уделялось  внимание  развитию  творческих  способностей  обучающихся (участие  в конкурсах,  фестивалях,  привлечение  обучающихся  к  творческим конкурсам, сетевое  взаимодействие с учреждениями культуры).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7. Эффективно  реализуются  основные  направления  воспитательной работы, направленной  на формирование  у  обучающихся  социально-значимых  качеств,  здорового  образа жизни, позволяющих им успешно адаптироваться в социуме.</w:t>
      </w:r>
    </w:p>
    <w:p w:rsidR="00F332E5" w:rsidRPr="00AA457C" w:rsidRDefault="00F332E5" w:rsidP="006C0DB5">
      <w:pPr>
        <w:spacing w:line="276" w:lineRule="auto"/>
        <w:jc w:val="both"/>
        <w:rPr>
          <w:rStyle w:val="a7"/>
          <w:b w:val="0"/>
          <w:bCs w:val="0"/>
          <w:sz w:val="24"/>
          <w:szCs w:val="24"/>
        </w:rPr>
      </w:pPr>
      <w:r w:rsidRPr="00AA457C">
        <w:rPr>
          <w:sz w:val="24"/>
          <w:szCs w:val="24"/>
        </w:rPr>
        <w:t>8.  С  целью  создания  условий  для  образования и  принятия, обучающихся  с ограниченными  возможностями  здоровья  и  детей-инвалидов  в  Доме детского творчества  начаты работы по созданию доступной среды.</w:t>
      </w:r>
      <w:r w:rsidRPr="00AA457C">
        <w:rPr>
          <w:rStyle w:val="a7"/>
          <w:b w:val="0"/>
          <w:sz w:val="24"/>
          <w:szCs w:val="24"/>
        </w:rPr>
        <w:t xml:space="preserve">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rStyle w:val="a7"/>
          <w:sz w:val="24"/>
          <w:szCs w:val="24"/>
        </w:rPr>
        <w:t>Выявленные по результатам самообследования проблемы и планируемые мероприятия по их решению: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1.  Продолжить  работу  по  разработке  локальных  актов,  согласно  Закону РФ «Об образовании в Российской Федерации» (от 29 декабря 2012 г. N 273-ФЗ).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lastRenderedPageBreak/>
        <w:t>2.  Совершенствовать  материально-техническую  базу  учреждения,  (в  т.ч.  для  создания  доступной  среды)  через  привлечение внебюджетного финансирования (привлечение благотворительных пожертвований от спонсоров, повышение социальной активности и укрепление связи с учреждениями и организациями при проведении мероприятий.)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3. Совершенствовать педагогическое мастерство, компетентности педагогов и  их знаний по реализуемым дополнительным образовательным программам.</w:t>
      </w:r>
      <w:r w:rsidRPr="00AA457C">
        <w:rPr>
          <w:sz w:val="24"/>
          <w:szCs w:val="24"/>
        </w:rPr>
        <w:br/>
        <w:t>4. Обновлять коллектив молодыми кадрами.</w:t>
      </w:r>
    </w:p>
    <w:p w:rsidR="00F332E5" w:rsidRPr="00AA457C" w:rsidRDefault="00F332E5" w:rsidP="006C0DB5">
      <w:pPr>
        <w:spacing w:line="276" w:lineRule="auto"/>
        <w:jc w:val="both"/>
        <w:rPr>
          <w:i/>
          <w:sz w:val="24"/>
          <w:szCs w:val="24"/>
        </w:rPr>
      </w:pPr>
      <w:r w:rsidRPr="00AA457C">
        <w:rPr>
          <w:i/>
          <w:sz w:val="24"/>
          <w:szCs w:val="24"/>
        </w:rPr>
        <w:t>Предполагаемые пути решения: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i/>
          <w:sz w:val="24"/>
          <w:szCs w:val="24"/>
        </w:rPr>
        <w:t xml:space="preserve">- </w:t>
      </w:r>
      <w:r w:rsidRPr="00AA457C">
        <w:rPr>
          <w:sz w:val="24"/>
          <w:szCs w:val="24"/>
        </w:rPr>
        <w:t>курсы повышения квалификации;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освоение и внедрение инновационного опыта;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участие в конкурсах профессионального мастерства;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- обобщение и распространение опыта работы на различных уровнях, в том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   числе с использованием интернет ресурсов;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проведение профессиональных тренингов.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 xml:space="preserve">7. Повышение качества проведения учебных занятий.  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i/>
          <w:sz w:val="24"/>
          <w:szCs w:val="24"/>
        </w:rPr>
        <w:t>Предполагаемые пути решения</w:t>
      </w:r>
      <w:r w:rsidRPr="00AA457C">
        <w:rPr>
          <w:sz w:val="24"/>
          <w:szCs w:val="24"/>
        </w:rPr>
        <w:t>: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  <w:r w:rsidRPr="00AA457C">
        <w:rPr>
          <w:sz w:val="24"/>
          <w:szCs w:val="24"/>
        </w:rPr>
        <w:t>- внедрение инновационных форм, методов, педагогических технологий;</w:t>
      </w:r>
    </w:p>
    <w:p w:rsidR="00F332E5" w:rsidRPr="00AA457C" w:rsidRDefault="00F332E5" w:rsidP="006C0DB5">
      <w:pPr>
        <w:spacing w:line="276" w:lineRule="auto"/>
        <w:jc w:val="both"/>
        <w:rPr>
          <w:sz w:val="24"/>
          <w:szCs w:val="24"/>
        </w:rPr>
      </w:pPr>
    </w:p>
    <w:p w:rsidR="00F332E5" w:rsidRPr="00AA457C" w:rsidRDefault="00F332E5" w:rsidP="006C0DB5">
      <w:pPr>
        <w:spacing w:line="276" w:lineRule="auto"/>
        <w:ind w:right="20"/>
        <w:jc w:val="center"/>
        <w:rPr>
          <w:sz w:val="24"/>
          <w:szCs w:val="24"/>
        </w:rPr>
      </w:pPr>
      <w:r w:rsidRPr="00AA457C">
        <w:rPr>
          <w:b/>
          <w:bCs/>
          <w:sz w:val="24"/>
          <w:szCs w:val="24"/>
        </w:rPr>
        <w:t>Показатели деятельности МКУДО «Д</w:t>
      </w:r>
      <w:r w:rsidR="004A0F29">
        <w:rPr>
          <w:b/>
          <w:bCs/>
          <w:sz w:val="24"/>
          <w:szCs w:val="24"/>
        </w:rPr>
        <w:t>ом детского творчества»  за 2022</w:t>
      </w:r>
      <w:r w:rsidRPr="00AA457C">
        <w:rPr>
          <w:b/>
          <w:bCs/>
          <w:sz w:val="24"/>
          <w:szCs w:val="24"/>
        </w:rPr>
        <w:t xml:space="preserve"> год</w:t>
      </w:r>
    </w:p>
    <w:p w:rsidR="00F332E5" w:rsidRPr="00AA457C" w:rsidRDefault="003544EE" w:rsidP="006C0DB5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Прямоугольник 6" o:spid="_x0000_s1029" style="position:absolute;margin-left:457.7pt;margin-top:-210.75pt;width:1pt;height:1pt;z-index:-251660288;visibility:visible;mso-wrap-distance-left:0;mso-wrap-distance-right:0" o:allowincell="f" fillcolor="black" stroked="f"/>
        </w:pict>
      </w:r>
      <w:r>
        <w:rPr>
          <w:noProof/>
          <w:sz w:val="24"/>
          <w:szCs w:val="24"/>
        </w:rPr>
        <w:pict>
          <v:rect id="Прямоугольник 5" o:spid="_x0000_s1030" style="position:absolute;margin-left:457.7pt;margin-top:-.7pt;width:1pt;height:.95pt;z-index:-251659264;visibility:visible;mso-wrap-distance-left:0;mso-wrap-distance-right:0" o:allowincell="f" fillcolor="black" stroked="f"/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542.4pt;margin-top:.1pt;width:4.3pt;height:11.5pt;z-index:251658240;visibility:visible;mso-wrap-distance-left:5pt;mso-wrap-distance-right:5pt;mso-position-horizontal-relative:margin" filled="f" stroked="f">
            <v:textbox style="mso-fit-shape-to-text:t" inset="0,0,0,0">
              <w:txbxContent>
                <w:p w:rsidR="006C0DB5" w:rsidRDefault="006C0DB5" w:rsidP="00F332E5"/>
              </w:txbxContent>
            </v:textbox>
            <w10:wrap anchorx="margin"/>
          </v:shape>
        </w:pict>
      </w:r>
      <w:r>
        <w:rPr>
          <w:noProof/>
          <w:sz w:val="24"/>
          <w:szCs w:val="24"/>
        </w:rPr>
        <w:pict>
          <v:shape id="Поле 3" o:spid="_x0000_s1027" type="#_x0000_t202" style="position:absolute;margin-left:75.85pt;margin-top:670.9pt;width:5.75pt;height:11.5pt;z-index:251659264;visibility:visible;mso-wrap-distance-left:5pt;mso-wrap-distance-right:5pt;mso-position-horizontal-relative:margin" filled="f" stroked="f">
            <v:textbox style="mso-fit-shape-to-text:t" inset="0,0,0,0">
              <w:txbxContent>
                <w:p w:rsidR="006C0DB5" w:rsidRDefault="006C0DB5" w:rsidP="00F332E5"/>
              </w:txbxContent>
            </v:textbox>
            <w10:wrap anchorx="margin"/>
          </v:shape>
        </w:pict>
      </w:r>
      <w:r>
        <w:rPr>
          <w:noProof/>
          <w:sz w:val="24"/>
          <w:szCs w:val="24"/>
        </w:rPr>
        <w:pict>
          <v:shape id="Поле 2" o:spid="_x0000_s1028" type="#_x0000_t202" style="position:absolute;margin-left:7.5pt;margin-top:752.4pt;width:20.55pt;height:17.3pt;z-index:251660288;visibility:visible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6C0DB5" w:rsidRDefault="006C0DB5" w:rsidP="00F332E5"/>
              </w:txbxContent>
            </v:textbox>
            <w10:wrap anchorx="margin"/>
          </v:shape>
        </w:pict>
      </w:r>
    </w:p>
    <w:p w:rsidR="00F332E5" w:rsidRPr="00AA457C" w:rsidRDefault="00F332E5" w:rsidP="006C0DB5">
      <w:pPr>
        <w:shd w:val="clear" w:color="auto" w:fill="FFFFFF"/>
        <w:spacing w:line="276" w:lineRule="auto"/>
        <w:textAlignment w:val="baseline"/>
        <w:rPr>
          <w:rFonts w:eastAsia="Times New Roman"/>
          <w:color w:val="FF0000"/>
          <w:sz w:val="24"/>
          <w:szCs w:val="24"/>
        </w:rPr>
      </w:pPr>
    </w:p>
    <w:tbl>
      <w:tblPr>
        <w:tblW w:w="511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0"/>
        <w:gridCol w:w="6532"/>
        <w:gridCol w:w="2382"/>
      </w:tblGrid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3" w:name="l82"/>
            <w:bookmarkEnd w:id="3"/>
            <w:proofErr w:type="spellStart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Nп</w:t>
            </w:r>
            <w:proofErr w:type="spellEnd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A0F29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232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A0F29" w:rsidP="004A0F29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50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A5227E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4A0F29">
              <w:rPr>
                <w:rFonts w:eastAsia="Times New Roman"/>
                <w:color w:val="000000" w:themeColor="text1"/>
                <w:sz w:val="24"/>
                <w:szCs w:val="24"/>
              </w:rPr>
              <w:t>9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A0F29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31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 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A0F29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22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A62518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услуг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bookmarkStart w:id="4" w:name="l83"/>
            <w:bookmarkEnd w:id="4"/>
            <w:r w:rsidRPr="00AA457C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A0F29" w:rsidP="006C0DB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 человек /8,2</w:t>
            </w:r>
            <w:r w:rsidR="00F332E5" w:rsidRPr="00AA457C">
              <w:rPr>
                <w:rFonts w:eastAsia="Times New Roman"/>
                <w:color w:val="000000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A0F29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42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18,1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0человек/%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bookmarkStart w:id="5" w:name="l159"/>
            <w:bookmarkEnd w:id="5"/>
            <w:r w:rsidRPr="00AA457C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по образовательным программам, </w:t>
            </w:r>
            <w:bookmarkStart w:id="6" w:name="l84"/>
            <w:bookmarkEnd w:id="6"/>
            <w:r w:rsidRPr="00AA457C">
              <w:rPr>
                <w:rFonts w:eastAsia="Times New Roman"/>
                <w:sz w:val="24"/>
                <w:szCs w:val="24"/>
              </w:rPr>
              <w:t>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A0F29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 человек/</w:t>
            </w:r>
            <w:r w:rsidR="00F332E5" w:rsidRPr="00AA457C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A0F29" w:rsidP="006C0DB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F332E5" w:rsidRPr="00AA457C">
              <w:rPr>
                <w:rFonts w:eastAsia="Times New Roman"/>
                <w:color w:val="000000"/>
                <w:sz w:val="24"/>
                <w:szCs w:val="24"/>
              </w:rPr>
              <w:t xml:space="preserve"> человек/</w:t>
            </w:r>
            <w:r w:rsidRPr="00AA457C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4A0F29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A457C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4A0F2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Дети-мигранты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A457C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4A0F2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A457C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4A0F2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A457C">
              <w:rPr>
                <w:rFonts w:eastAsia="Times New Roman"/>
                <w:color w:val="000000"/>
                <w:sz w:val="24"/>
                <w:szCs w:val="24"/>
              </w:rPr>
              <w:t>0</w:t>
            </w:r>
            <w:r w:rsidR="004A0F2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/>
                <w:sz w:val="24"/>
                <w:szCs w:val="24"/>
              </w:rPr>
              <w:t>человек/%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7" w:name="l160"/>
            <w:bookmarkEnd w:id="7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396ABB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93 /40,1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396ABB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A5227E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A5227E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9,5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 региональном уровне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396ABB" w:rsidP="00396ABB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41/ 18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A5227E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 федеральном уровне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396ABB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13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5,6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1.8.5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396ABB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AA457C"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8" w:name="l216"/>
            <w:bookmarkEnd w:id="8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396ABB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50 человек/21,5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5 человек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E47854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4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человек/60%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9" w:name="l163"/>
            <w:bookmarkEnd w:id="9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 человек/40%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E47854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1человек/20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 </w:t>
            </w:r>
            <w:bookmarkStart w:id="10" w:name="l217"/>
            <w:bookmarkEnd w:id="10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(профиля), в общей численности педагогических работников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D7233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1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1" w:name="l164"/>
            <w:bookmarkEnd w:id="11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D7233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4 человек/8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396ABB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человек/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40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E47854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человек/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40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1.18.1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E47854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человек/0%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396ABB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человек/60%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2" w:name="l218"/>
            <w:bookmarkEnd w:id="12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 человек/0%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3" w:name="l165"/>
            <w:bookmarkEnd w:id="13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4D7233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  <w:r w:rsidR="00E47854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человек/4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A62518" w:rsidP="00A62518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4" w:name="l219"/>
            <w:bookmarkEnd w:id="14"/>
            <w:r>
              <w:rPr>
                <w:rFonts w:eastAsia="Times New Roman"/>
                <w:color w:val="000000" w:themeColor="text1"/>
                <w:sz w:val="24"/>
                <w:szCs w:val="24"/>
              </w:rPr>
              <w:t>5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10</w:t>
            </w:r>
            <w:r w:rsidR="00F332E5"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5" w:name="l166"/>
            <w:bookmarkEnd w:id="15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1человек/20%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За 3 года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За отчетный период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 </w:t>
            </w:r>
            <w:bookmarkStart w:id="16" w:name="l220"/>
            <w:bookmarkEnd w:id="16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повышенного педагогического внимания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88" w:type="pct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7" w:name="l167"/>
            <w:bookmarkEnd w:id="17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4единиц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Учебный класс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3 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Лаборатория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Мастерская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1 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Танцевальный класс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Спортивный зал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Бассейн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досуговой</w:t>
            </w:r>
            <w:proofErr w:type="spellEnd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деятельности учащихся,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Актовый зал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 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Концертный зал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Игровое помещение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0единиц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8" w:name="l221"/>
            <w:bookmarkEnd w:id="18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19" w:name="l168"/>
            <w:bookmarkEnd w:id="19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2.6.3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2.6.4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2.6.5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F332E5" w:rsidRPr="00AA457C" w:rsidTr="00695822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bookmarkStart w:id="20" w:name="l169"/>
            <w:bookmarkEnd w:id="20"/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332E5" w:rsidRPr="00AA457C" w:rsidRDefault="00F332E5" w:rsidP="006C0DB5">
            <w:pPr>
              <w:spacing w:line="276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  <w:r w:rsidR="004D7233" w:rsidRPr="00AA457C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AA457C">
              <w:rPr>
                <w:rFonts w:eastAsia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</w:tbl>
    <w:p w:rsidR="00E14A91" w:rsidRPr="00AA457C" w:rsidRDefault="00E14A91" w:rsidP="00A62518">
      <w:pPr>
        <w:spacing w:line="276" w:lineRule="auto"/>
        <w:rPr>
          <w:sz w:val="24"/>
          <w:szCs w:val="24"/>
        </w:rPr>
      </w:pPr>
    </w:p>
    <w:sectPr w:rsidR="00E14A91" w:rsidRPr="00AA457C" w:rsidSect="006958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32E5"/>
    <w:rsid w:val="0004671F"/>
    <w:rsid w:val="00065A82"/>
    <w:rsid w:val="00107729"/>
    <w:rsid w:val="001A0945"/>
    <w:rsid w:val="001E7E43"/>
    <w:rsid w:val="00227B25"/>
    <w:rsid w:val="0031560A"/>
    <w:rsid w:val="00343EDE"/>
    <w:rsid w:val="003544EE"/>
    <w:rsid w:val="0037644E"/>
    <w:rsid w:val="00396ABB"/>
    <w:rsid w:val="003F05E0"/>
    <w:rsid w:val="00410496"/>
    <w:rsid w:val="004475FC"/>
    <w:rsid w:val="004A0F29"/>
    <w:rsid w:val="004A702D"/>
    <w:rsid w:val="004D7233"/>
    <w:rsid w:val="005361A7"/>
    <w:rsid w:val="0059620C"/>
    <w:rsid w:val="005A6D8C"/>
    <w:rsid w:val="005B128C"/>
    <w:rsid w:val="005D47E6"/>
    <w:rsid w:val="005D496E"/>
    <w:rsid w:val="006010C7"/>
    <w:rsid w:val="00675B52"/>
    <w:rsid w:val="00695822"/>
    <w:rsid w:val="006C0DB5"/>
    <w:rsid w:val="006C1510"/>
    <w:rsid w:val="006D2CB5"/>
    <w:rsid w:val="00710C5C"/>
    <w:rsid w:val="0073770D"/>
    <w:rsid w:val="007A16EB"/>
    <w:rsid w:val="007B667C"/>
    <w:rsid w:val="007C0BFD"/>
    <w:rsid w:val="008A7280"/>
    <w:rsid w:val="009039A9"/>
    <w:rsid w:val="00972295"/>
    <w:rsid w:val="009B5086"/>
    <w:rsid w:val="00A5227E"/>
    <w:rsid w:val="00A62518"/>
    <w:rsid w:val="00AA457C"/>
    <w:rsid w:val="00AC0099"/>
    <w:rsid w:val="00AC0B15"/>
    <w:rsid w:val="00AF0DD9"/>
    <w:rsid w:val="00B60B4B"/>
    <w:rsid w:val="00B72B23"/>
    <w:rsid w:val="00B771CA"/>
    <w:rsid w:val="00C343C4"/>
    <w:rsid w:val="00C43E08"/>
    <w:rsid w:val="00C63154"/>
    <w:rsid w:val="00C969D2"/>
    <w:rsid w:val="00C97851"/>
    <w:rsid w:val="00D64F5E"/>
    <w:rsid w:val="00E101F6"/>
    <w:rsid w:val="00E14A91"/>
    <w:rsid w:val="00E47854"/>
    <w:rsid w:val="00E47B4E"/>
    <w:rsid w:val="00EA36C0"/>
    <w:rsid w:val="00EE10E4"/>
    <w:rsid w:val="00EF795C"/>
    <w:rsid w:val="00F3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32E5"/>
    <w:rPr>
      <w:rFonts w:cs="Times New Roman"/>
      <w:color w:val="0066CC"/>
      <w:u w:val="single"/>
    </w:rPr>
  </w:style>
  <w:style w:type="character" w:customStyle="1" w:styleId="5">
    <w:name w:val="Заголовок №5_"/>
    <w:link w:val="51"/>
    <w:locked/>
    <w:rsid w:val="00F332E5"/>
    <w:rPr>
      <w:b/>
      <w:bCs/>
      <w:sz w:val="28"/>
      <w:szCs w:val="28"/>
      <w:shd w:val="clear" w:color="auto" w:fill="FFFFFF"/>
    </w:rPr>
  </w:style>
  <w:style w:type="character" w:customStyle="1" w:styleId="50">
    <w:name w:val="Заголовок №5"/>
    <w:basedOn w:val="5"/>
    <w:rsid w:val="00F332E5"/>
  </w:style>
  <w:style w:type="character" w:customStyle="1" w:styleId="4">
    <w:name w:val="Основной текст (4)_"/>
    <w:link w:val="41"/>
    <w:locked/>
    <w:rsid w:val="00F332E5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rsid w:val="00F332E5"/>
  </w:style>
  <w:style w:type="character" w:customStyle="1" w:styleId="2">
    <w:name w:val="Основной текст (2)_"/>
    <w:link w:val="21"/>
    <w:locked/>
    <w:rsid w:val="00F332E5"/>
    <w:rPr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F332E5"/>
  </w:style>
  <w:style w:type="character" w:customStyle="1" w:styleId="42">
    <w:name w:val="Заголовок №4_"/>
    <w:link w:val="410"/>
    <w:locked/>
    <w:rsid w:val="00F332E5"/>
    <w:rPr>
      <w:sz w:val="28"/>
      <w:szCs w:val="28"/>
      <w:shd w:val="clear" w:color="auto" w:fill="FFFFFF"/>
    </w:rPr>
  </w:style>
  <w:style w:type="character" w:customStyle="1" w:styleId="43">
    <w:name w:val="Заголовок №4"/>
    <w:basedOn w:val="42"/>
    <w:rsid w:val="00F332E5"/>
  </w:style>
  <w:style w:type="character" w:customStyle="1" w:styleId="27">
    <w:name w:val="Основной текст (2)7"/>
    <w:rsid w:val="00F332E5"/>
    <w:rPr>
      <w:sz w:val="28"/>
      <w:szCs w:val="28"/>
      <w:u w:val="single"/>
      <w:shd w:val="clear" w:color="auto" w:fill="FFFFFF"/>
      <w:lang w:val="en-US" w:eastAsia="en-US" w:bidi="ar-SA"/>
    </w:rPr>
  </w:style>
  <w:style w:type="paragraph" w:customStyle="1" w:styleId="51">
    <w:name w:val="Заголовок №51"/>
    <w:basedOn w:val="a"/>
    <w:link w:val="5"/>
    <w:rsid w:val="00F332E5"/>
    <w:pPr>
      <w:widowControl w:val="0"/>
      <w:shd w:val="clear" w:color="auto" w:fill="FFFFFF"/>
      <w:spacing w:before="300" w:line="322" w:lineRule="exact"/>
      <w:jc w:val="right"/>
      <w:outlineLvl w:val="4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21">
    <w:name w:val="Основной текст (2)1"/>
    <w:basedOn w:val="a"/>
    <w:link w:val="2"/>
    <w:rsid w:val="00F332E5"/>
    <w:pPr>
      <w:widowControl w:val="0"/>
      <w:shd w:val="clear" w:color="auto" w:fill="FFFFFF"/>
      <w:spacing w:line="336" w:lineRule="exact"/>
      <w:ind w:hanging="72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41">
    <w:name w:val="Основной текст (4)1"/>
    <w:basedOn w:val="a"/>
    <w:link w:val="4"/>
    <w:rsid w:val="00F332E5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410">
    <w:name w:val="Заголовок №41"/>
    <w:basedOn w:val="a"/>
    <w:link w:val="42"/>
    <w:rsid w:val="00F332E5"/>
    <w:pPr>
      <w:widowControl w:val="0"/>
      <w:shd w:val="clear" w:color="auto" w:fill="FFFFFF"/>
      <w:spacing w:line="322" w:lineRule="exact"/>
      <w:jc w:val="both"/>
      <w:outlineLvl w:val="3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4">
    <w:name w:val="No Spacing"/>
    <w:qFormat/>
    <w:rsid w:val="00F33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Подпись к таблице_"/>
    <w:link w:val="1"/>
    <w:locked/>
    <w:rsid w:val="00F332E5"/>
    <w:rPr>
      <w:sz w:val="28"/>
      <w:szCs w:val="28"/>
      <w:shd w:val="clear" w:color="auto" w:fill="FFFFFF"/>
    </w:rPr>
  </w:style>
  <w:style w:type="character" w:customStyle="1" w:styleId="a6">
    <w:name w:val="Подпись к таблице"/>
    <w:basedOn w:val="a5"/>
    <w:rsid w:val="00F332E5"/>
  </w:style>
  <w:style w:type="character" w:customStyle="1" w:styleId="25">
    <w:name w:val="Основной текст (2)5"/>
    <w:basedOn w:val="2"/>
    <w:rsid w:val="00F332E5"/>
  </w:style>
  <w:style w:type="paragraph" w:customStyle="1" w:styleId="1">
    <w:name w:val="Подпись к таблице1"/>
    <w:basedOn w:val="a"/>
    <w:link w:val="a5"/>
    <w:rsid w:val="00F332E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">
    <w:name w:val="Основной текст (2) + Полужирный2"/>
    <w:rsid w:val="00F332E5"/>
    <w:rPr>
      <w:b/>
      <w:bCs/>
      <w:sz w:val="28"/>
      <w:szCs w:val="28"/>
      <w:shd w:val="clear" w:color="auto" w:fill="FFFFFF"/>
      <w:lang w:bidi="ar-SA"/>
    </w:rPr>
  </w:style>
  <w:style w:type="character" w:customStyle="1" w:styleId="14">
    <w:name w:val="Основной текст (14)_"/>
    <w:link w:val="141"/>
    <w:locked/>
    <w:rsid w:val="00F332E5"/>
    <w:rPr>
      <w:b/>
      <w:bCs/>
      <w:sz w:val="28"/>
      <w:szCs w:val="28"/>
      <w:shd w:val="clear" w:color="auto" w:fill="FFFFFF"/>
    </w:rPr>
  </w:style>
  <w:style w:type="character" w:customStyle="1" w:styleId="140">
    <w:name w:val="Основной текст (14)"/>
    <w:basedOn w:val="14"/>
    <w:rsid w:val="00F332E5"/>
  </w:style>
  <w:style w:type="paragraph" w:customStyle="1" w:styleId="141">
    <w:name w:val="Основной текст (14)1"/>
    <w:basedOn w:val="a"/>
    <w:link w:val="14"/>
    <w:rsid w:val="00F332E5"/>
    <w:pPr>
      <w:widowControl w:val="0"/>
      <w:shd w:val="clear" w:color="auto" w:fill="FFFFFF"/>
      <w:spacing w:before="18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character" w:styleId="a7">
    <w:name w:val="Strong"/>
    <w:qFormat/>
    <w:rsid w:val="00F332E5"/>
    <w:rPr>
      <w:b/>
      <w:bCs/>
    </w:rPr>
  </w:style>
  <w:style w:type="character" w:customStyle="1" w:styleId="apple-converted-space">
    <w:name w:val="apple-converted-space"/>
    <w:basedOn w:val="a0"/>
    <w:rsid w:val="00F332E5"/>
  </w:style>
  <w:style w:type="paragraph" w:styleId="a8">
    <w:name w:val="Balloon Text"/>
    <w:basedOn w:val="a"/>
    <w:link w:val="a9"/>
    <w:uiPriority w:val="99"/>
    <w:semiHidden/>
    <w:unhideWhenUsed/>
    <w:rsid w:val="00F332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2E5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33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332E5"/>
    <w:pPr>
      <w:suppressAutoHyphens/>
      <w:jc w:val="both"/>
    </w:pPr>
    <w:rPr>
      <w:rFonts w:eastAsia="Times New Roman"/>
      <w:b/>
      <w:bCs/>
      <w:sz w:val="36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F332E5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customStyle="1" w:styleId="10">
    <w:name w:val="Цитата1"/>
    <w:basedOn w:val="a"/>
    <w:uiPriority w:val="99"/>
    <w:rsid w:val="00F332E5"/>
    <w:pPr>
      <w:suppressAutoHyphens/>
      <w:ind w:left="-900" w:right="-365"/>
    </w:pPr>
    <w:rPr>
      <w:sz w:val="24"/>
      <w:szCs w:val="24"/>
      <w:lang w:eastAsia="ar-SA"/>
    </w:rPr>
  </w:style>
  <w:style w:type="character" w:customStyle="1" w:styleId="s4">
    <w:name w:val="s4"/>
    <w:basedOn w:val="a0"/>
    <w:uiPriority w:val="99"/>
    <w:rsid w:val="00F332E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554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dtupr.edu22.info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B6141-C643-4098-B796-67414F16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5832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KonstantinOdintsov</cp:lastModifiedBy>
  <cp:revision>5</cp:revision>
  <cp:lastPrinted>2023-09-11T05:08:00Z</cp:lastPrinted>
  <dcterms:created xsi:type="dcterms:W3CDTF">2023-04-18T08:46:00Z</dcterms:created>
  <dcterms:modified xsi:type="dcterms:W3CDTF">2023-09-11T05:17:00Z</dcterms:modified>
</cp:coreProperties>
</file>